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52D" w:rsidRPr="00EE220E" w:rsidRDefault="00831C5F" w:rsidP="00EE220E">
      <w:pPr>
        <w:spacing w:after="0" w:line="240" w:lineRule="auto"/>
        <w:ind w:firstLine="709"/>
        <w:jc w:val="center"/>
        <w:rPr>
          <w:rFonts w:ascii="Times New Roman" w:hAnsi="Times New Roman" w:cs="Times New Roman"/>
        </w:rPr>
      </w:pPr>
      <w:r>
        <w:rPr>
          <w:rFonts w:ascii="Times New Roman" w:hAnsi="Times New Roman" w:cs="Times New Roman"/>
        </w:rPr>
        <w:t>П</w:t>
      </w:r>
      <w:r w:rsidR="00B47C58" w:rsidRPr="00EE220E">
        <w:rPr>
          <w:rFonts w:ascii="Times New Roman" w:hAnsi="Times New Roman" w:cs="Times New Roman"/>
        </w:rPr>
        <w:t>убличное акционерное общество «</w:t>
      </w:r>
      <w:proofErr w:type="spellStart"/>
      <w:r>
        <w:rPr>
          <w:rFonts w:ascii="Times New Roman" w:hAnsi="Times New Roman" w:cs="Times New Roman"/>
        </w:rPr>
        <w:t>Центротранстехмонтаж</w:t>
      </w:r>
      <w:proofErr w:type="spellEnd"/>
      <w:r>
        <w:rPr>
          <w:rFonts w:ascii="Times New Roman" w:hAnsi="Times New Roman" w:cs="Times New Roman"/>
        </w:rPr>
        <w:t>»</w:t>
      </w:r>
    </w:p>
    <w:p w:rsidR="005A352D" w:rsidRPr="00EE220E" w:rsidRDefault="00831C5F" w:rsidP="00EE220E">
      <w:pPr>
        <w:spacing w:after="0" w:line="240" w:lineRule="auto"/>
        <w:ind w:firstLine="709"/>
        <w:jc w:val="center"/>
        <w:rPr>
          <w:rFonts w:ascii="Times New Roman" w:hAnsi="Times New Roman" w:cs="Times New Roman"/>
          <w:i/>
        </w:rPr>
      </w:pPr>
      <w:r>
        <w:rPr>
          <w:rFonts w:ascii="Times New Roman" w:hAnsi="Times New Roman" w:cs="Times New Roman"/>
        </w:rPr>
        <w:t>107140, г. Москва, 3-й Новый пер., д.5</w:t>
      </w:r>
    </w:p>
    <w:p w:rsidR="00295883" w:rsidRDefault="00295883" w:rsidP="00EE220E">
      <w:pPr>
        <w:spacing w:after="0" w:line="240" w:lineRule="auto"/>
        <w:ind w:firstLine="709"/>
        <w:jc w:val="center"/>
        <w:rPr>
          <w:rFonts w:ascii="Times New Roman" w:hAnsi="Times New Roman" w:cs="Times New Roman"/>
          <w:b/>
          <w:sz w:val="24"/>
          <w:szCs w:val="24"/>
        </w:rPr>
      </w:pPr>
    </w:p>
    <w:p w:rsidR="00295883" w:rsidRDefault="00295883" w:rsidP="00EE220E">
      <w:pPr>
        <w:spacing w:after="0" w:line="240" w:lineRule="auto"/>
        <w:ind w:firstLine="709"/>
        <w:jc w:val="center"/>
        <w:rPr>
          <w:rFonts w:ascii="Times New Roman" w:hAnsi="Times New Roman" w:cs="Times New Roman"/>
          <w:b/>
          <w:sz w:val="24"/>
          <w:szCs w:val="24"/>
        </w:rPr>
      </w:pPr>
    </w:p>
    <w:p w:rsidR="00B47C58" w:rsidRPr="00EE220E" w:rsidRDefault="00B47C58" w:rsidP="00EE220E">
      <w:pPr>
        <w:spacing w:after="0" w:line="240" w:lineRule="auto"/>
        <w:ind w:firstLine="709"/>
        <w:jc w:val="center"/>
        <w:rPr>
          <w:rFonts w:ascii="Times New Roman" w:hAnsi="Times New Roman" w:cs="Times New Roman"/>
          <w:b/>
          <w:sz w:val="24"/>
          <w:szCs w:val="24"/>
        </w:rPr>
      </w:pPr>
      <w:r w:rsidRPr="00EE220E">
        <w:rPr>
          <w:rFonts w:ascii="Times New Roman" w:hAnsi="Times New Roman" w:cs="Times New Roman"/>
          <w:b/>
          <w:sz w:val="24"/>
          <w:szCs w:val="24"/>
        </w:rPr>
        <w:t>Уведомлени</w:t>
      </w:r>
      <w:r w:rsidR="00EE220E">
        <w:rPr>
          <w:rFonts w:ascii="Times New Roman" w:hAnsi="Times New Roman" w:cs="Times New Roman"/>
          <w:b/>
          <w:sz w:val="24"/>
          <w:szCs w:val="24"/>
        </w:rPr>
        <w:t>е</w:t>
      </w:r>
      <w:r w:rsidRPr="00EE220E">
        <w:rPr>
          <w:rFonts w:ascii="Times New Roman" w:hAnsi="Times New Roman" w:cs="Times New Roman"/>
          <w:b/>
          <w:sz w:val="24"/>
          <w:szCs w:val="24"/>
        </w:rPr>
        <w:t xml:space="preserve"> о возможности осуществления преимущественного права приобретения размещаемых посредством закрытой подписки дополнительных акций </w:t>
      </w:r>
    </w:p>
    <w:p w:rsidR="00B47C58" w:rsidRPr="00EE220E" w:rsidRDefault="00824CF1" w:rsidP="00EE220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w:t>
      </w:r>
      <w:r w:rsidR="00B47C58" w:rsidRPr="00EE220E">
        <w:rPr>
          <w:rFonts w:ascii="Times New Roman" w:hAnsi="Times New Roman" w:cs="Times New Roman"/>
          <w:b/>
          <w:sz w:val="24"/>
          <w:szCs w:val="24"/>
        </w:rPr>
        <w:t>убличного акционерного общества «</w:t>
      </w:r>
      <w:proofErr w:type="spellStart"/>
      <w:r w:rsidR="00831C5F">
        <w:rPr>
          <w:rFonts w:ascii="Times New Roman" w:hAnsi="Times New Roman" w:cs="Times New Roman"/>
          <w:b/>
          <w:sz w:val="24"/>
          <w:szCs w:val="24"/>
        </w:rPr>
        <w:t>Центротранстехмонтаж</w:t>
      </w:r>
      <w:proofErr w:type="spellEnd"/>
      <w:r w:rsidR="00831C5F">
        <w:rPr>
          <w:rFonts w:ascii="Times New Roman" w:hAnsi="Times New Roman" w:cs="Times New Roman"/>
          <w:b/>
          <w:sz w:val="24"/>
          <w:szCs w:val="24"/>
        </w:rPr>
        <w:t>»</w:t>
      </w:r>
      <w:r w:rsidR="00B47C58" w:rsidRPr="00EE220E">
        <w:rPr>
          <w:rFonts w:ascii="Times New Roman" w:hAnsi="Times New Roman" w:cs="Times New Roman"/>
          <w:b/>
          <w:sz w:val="24"/>
          <w:szCs w:val="24"/>
        </w:rPr>
        <w:t xml:space="preserve"> </w:t>
      </w:r>
    </w:p>
    <w:p w:rsidR="005A352D" w:rsidRPr="00EE220E" w:rsidRDefault="00B47C58" w:rsidP="00EE220E">
      <w:pPr>
        <w:spacing w:after="0" w:line="240" w:lineRule="auto"/>
        <w:ind w:firstLine="709"/>
        <w:jc w:val="center"/>
        <w:rPr>
          <w:rFonts w:ascii="Times New Roman" w:hAnsi="Times New Roman" w:cs="Times New Roman"/>
          <w:b/>
          <w:sz w:val="24"/>
          <w:szCs w:val="24"/>
          <w:shd w:val="clear" w:color="auto" w:fill="FFFFFF"/>
        </w:rPr>
      </w:pPr>
      <w:r w:rsidRPr="00EE220E">
        <w:rPr>
          <w:rFonts w:ascii="Times New Roman" w:hAnsi="Times New Roman" w:cs="Times New Roman"/>
          <w:b/>
          <w:sz w:val="24"/>
          <w:szCs w:val="24"/>
        </w:rPr>
        <w:t>(далее – Уведомление о преимущественном праве)</w:t>
      </w:r>
    </w:p>
    <w:p w:rsidR="005A352D" w:rsidRPr="00EE220E" w:rsidRDefault="005A352D" w:rsidP="00EE220E">
      <w:pPr>
        <w:spacing w:after="0" w:line="240" w:lineRule="auto"/>
        <w:ind w:firstLine="709"/>
        <w:jc w:val="both"/>
        <w:rPr>
          <w:rFonts w:ascii="Times New Roman" w:hAnsi="Times New Roman" w:cs="Times New Roman"/>
          <w:b/>
        </w:rPr>
      </w:pPr>
    </w:p>
    <w:p w:rsidR="00A94929" w:rsidRPr="00EE220E" w:rsidRDefault="00824CF1" w:rsidP="00EE220E">
      <w:pPr>
        <w:spacing w:after="0" w:line="240" w:lineRule="auto"/>
        <w:ind w:firstLine="709"/>
        <w:jc w:val="both"/>
        <w:rPr>
          <w:rFonts w:ascii="Times New Roman" w:hAnsi="Times New Roman" w:cs="Times New Roman"/>
          <w:shd w:val="clear" w:color="auto" w:fill="FFFFFF"/>
        </w:rPr>
      </w:pPr>
      <w:r>
        <w:rPr>
          <w:rFonts w:ascii="Times New Roman" w:hAnsi="Times New Roman" w:cs="Times New Roman"/>
          <w:b/>
          <w:shd w:val="clear" w:color="auto" w:fill="FFFFFF"/>
        </w:rPr>
        <w:t xml:space="preserve">Публичное акционерное общество </w:t>
      </w:r>
      <w:proofErr w:type="spellStart"/>
      <w:r>
        <w:rPr>
          <w:rFonts w:ascii="Times New Roman" w:hAnsi="Times New Roman" w:cs="Times New Roman"/>
          <w:b/>
          <w:shd w:val="clear" w:color="auto" w:fill="FFFFFF"/>
        </w:rPr>
        <w:t>Центротранстехмонтаж</w:t>
      </w:r>
      <w:proofErr w:type="spellEnd"/>
      <w:r w:rsidR="00B47C58" w:rsidRPr="00EE220E">
        <w:rPr>
          <w:rFonts w:ascii="Times New Roman" w:hAnsi="Times New Roman" w:cs="Times New Roman"/>
          <w:b/>
          <w:shd w:val="clear" w:color="auto" w:fill="FFFFFF"/>
        </w:rPr>
        <w:t>»</w:t>
      </w:r>
      <w:r w:rsidR="00A94929" w:rsidRPr="00EE220E">
        <w:rPr>
          <w:rFonts w:ascii="Times New Roman" w:hAnsi="Times New Roman" w:cs="Times New Roman"/>
          <w:shd w:val="clear" w:color="auto" w:fill="FFFFFF"/>
        </w:rPr>
        <w:t xml:space="preserve"> (далее также – </w:t>
      </w:r>
      <w:r w:rsidR="00EE220E" w:rsidRPr="00EE220E">
        <w:rPr>
          <w:rFonts w:ascii="Times New Roman" w:hAnsi="Times New Roman" w:cs="Times New Roman"/>
          <w:shd w:val="clear" w:color="auto" w:fill="FFFFFF"/>
        </w:rPr>
        <w:t>ПАО «</w:t>
      </w:r>
      <w:r>
        <w:rPr>
          <w:rFonts w:ascii="Times New Roman" w:hAnsi="Times New Roman" w:cs="Times New Roman"/>
          <w:shd w:val="clear" w:color="auto" w:fill="FFFFFF"/>
        </w:rPr>
        <w:t>ЦТТМ</w:t>
      </w:r>
      <w:r w:rsidR="00EE220E" w:rsidRPr="00EE220E">
        <w:rPr>
          <w:rFonts w:ascii="Times New Roman" w:hAnsi="Times New Roman" w:cs="Times New Roman"/>
          <w:shd w:val="clear" w:color="auto" w:fill="FFFFFF"/>
        </w:rPr>
        <w:t xml:space="preserve">», </w:t>
      </w:r>
      <w:r w:rsidR="00A94929" w:rsidRPr="00EE220E">
        <w:rPr>
          <w:rFonts w:ascii="Times New Roman" w:hAnsi="Times New Roman" w:cs="Times New Roman"/>
          <w:shd w:val="clear" w:color="auto" w:fill="FFFFFF"/>
        </w:rPr>
        <w:t xml:space="preserve">Общество, Эмитент) </w:t>
      </w:r>
      <w:r w:rsidR="00A94929" w:rsidRPr="00EE220E">
        <w:rPr>
          <w:rFonts w:ascii="Times New Roman" w:hAnsi="Times New Roman" w:cs="Times New Roman"/>
          <w:u w:val="single"/>
          <w:shd w:val="clear" w:color="auto" w:fill="FFFFFF"/>
        </w:rPr>
        <w:t xml:space="preserve">уведомляет о возможности осуществления преимущественного права приобретения размещаемых посредством закрытой подписки дополнительных акций </w:t>
      </w:r>
      <w:r>
        <w:rPr>
          <w:rFonts w:ascii="Times New Roman" w:hAnsi="Times New Roman" w:cs="Times New Roman"/>
          <w:u w:val="single"/>
          <w:shd w:val="clear" w:color="auto" w:fill="FFFFFF"/>
        </w:rPr>
        <w:t>П</w:t>
      </w:r>
      <w:r w:rsidR="00B47C58" w:rsidRPr="00EE220E">
        <w:rPr>
          <w:rFonts w:ascii="Times New Roman" w:hAnsi="Times New Roman" w:cs="Times New Roman"/>
          <w:u w:val="single"/>
          <w:shd w:val="clear" w:color="auto" w:fill="FFFFFF"/>
        </w:rPr>
        <w:t>убличного акционерного общества «</w:t>
      </w:r>
      <w:proofErr w:type="spellStart"/>
      <w:r>
        <w:rPr>
          <w:rFonts w:ascii="Times New Roman" w:hAnsi="Times New Roman" w:cs="Times New Roman"/>
          <w:u w:val="single"/>
          <w:shd w:val="clear" w:color="auto" w:fill="FFFFFF"/>
        </w:rPr>
        <w:t>Центротранстехмонтаж</w:t>
      </w:r>
      <w:proofErr w:type="spellEnd"/>
      <w:r w:rsidR="00B47C58" w:rsidRPr="00EE220E">
        <w:rPr>
          <w:rFonts w:ascii="Times New Roman" w:hAnsi="Times New Roman" w:cs="Times New Roman"/>
          <w:u w:val="single"/>
          <w:shd w:val="clear" w:color="auto" w:fill="FFFFFF"/>
        </w:rPr>
        <w:t>»</w:t>
      </w:r>
      <w:r w:rsidR="00A94929" w:rsidRPr="00EE220E">
        <w:rPr>
          <w:rFonts w:ascii="Times New Roman" w:hAnsi="Times New Roman" w:cs="Times New Roman"/>
          <w:u w:val="single"/>
          <w:shd w:val="clear" w:color="auto" w:fill="FFFFFF"/>
        </w:rPr>
        <w:t>.</w:t>
      </w:r>
    </w:p>
    <w:p w:rsidR="00E125BD" w:rsidRPr="00EE220E" w:rsidRDefault="00B47C58" w:rsidP="00EE220E">
      <w:pPr>
        <w:spacing w:after="0" w:line="240" w:lineRule="auto"/>
        <w:ind w:firstLine="709"/>
        <w:jc w:val="both"/>
        <w:rPr>
          <w:rFonts w:ascii="Times New Roman" w:hAnsi="Times New Roman" w:cs="Times New Roman"/>
          <w:shd w:val="clear" w:color="auto" w:fill="FFFFFF"/>
        </w:rPr>
      </w:pPr>
      <w:r w:rsidRPr="00DE3FCC">
        <w:rPr>
          <w:rFonts w:ascii="Times New Roman" w:hAnsi="Times New Roman" w:cs="Times New Roman"/>
          <w:b/>
          <w:shd w:val="clear" w:color="auto" w:fill="FFFFFF"/>
        </w:rPr>
        <w:t>«</w:t>
      </w:r>
      <w:r w:rsidR="00824CF1">
        <w:rPr>
          <w:rFonts w:ascii="Times New Roman" w:hAnsi="Times New Roman" w:cs="Times New Roman"/>
          <w:b/>
          <w:shd w:val="clear" w:color="auto" w:fill="FFFFFF"/>
        </w:rPr>
        <w:t>11</w:t>
      </w:r>
      <w:r w:rsidRPr="00DE3FCC">
        <w:rPr>
          <w:rFonts w:ascii="Times New Roman" w:hAnsi="Times New Roman" w:cs="Times New Roman"/>
          <w:b/>
          <w:shd w:val="clear" w:color="auto" w:fill="FFFFFF"/>
        </w:rPr>
        <w:t>»</w:t>
      </w:r>
      <w:r w:rsidRPr="00EE220E">
        <w:rPr>
          <w:rFonts w:ascii="Times New Roman" w:hAnsi="Times New Roman" w:cs="Times New Roman"/>
          <w:b/>
          <w:shd w:val="clear" w:color="auto" w:fill="FFFFFF"/>
        </w:rPr>
        <w:t xml:space="preserve"> </w:t>
      </w:r>
      <w:r w:rsidR="00824CF1">
        <w:rPr>
          <w:rFonts w:ascii="Times New Roman" w:hAnsi="Times New Roman" w:cs="Times New Roman"/>
          <w:b/>
          <w:shd w:val="clear" w:color="auto" w:fill="FFFFFF"/>
        </w:rPr>
        <w:t>октября</w:t>
      </w:r>
      <w:r w:rsidR="000E1A52" w:rsidRPr="00EE220E">
        <w:rPr>
          <w:rFonts w:ascii="Times New Roman" w:hAnsi="Times New Roman" w:cs="Times New Roman"/>
          <w:b/>
          <w:shd w:val="clear" w:color="auto" w:fill="FFFFFF"/>
        </w:rPr>
        <w:t xml:space="preserve"> </w:t>
      </w:r>
      <w:r w:rsidRPr="00EE220E">
        <w:rPr>
          <w:rFonts w:ascii="Times New Roman" w:hAnsi="Times New Roman" w:cs="Times New Roman"/>
          <w:b/>
          <w:shd w:val="clear" w:color="auto" w:fill="FFFFFF"/>
        </w:rPr>
        <w:t>202</w:t>
      </w:r>
      <w:r w:rsidR="00824CF1">
        <w:rPr>
          <w:rFonts w:ascii="Times New Roman" w:hAnsi="Times New Roman" w:cs="Times New Roman"/>
          <w:b/>
          <w:shd w:val="clear" w:color="auto" w:fill="FFFFFF"/>
        </w:rPr>
        <w:t>1</w:t>
      </w:r>
      <w:r w:rsidR="000E1A52" w:rsidRPr="00EE220E">
        <w:rPr>
          <w:rFonts w:ascii="Times New Roman" w:hAnsi="Times New Roman" w:cs="Times New Roman"/>
          <w:b/>
          <w:shd w:val="clear" w:color="auto" w:fill="FFFFFF"/>
        </w:rPr>
        <w:t xml:space="preserve"> </w:t>
      </w:r>
      <w:r w:rsidR="009E2CD0" w:rsidRPr="00EE220E">
        <w:rPr>
          <w:rFonts w:ascii="Times New Roman" w:hAnsi="Times New Roman" w:cs="Times New Roman"/>
          <w:b/>
          <w:shd w:val="clear" w:color="auto" w:fill="FFFFFF"/>
        </w:rPr>
        <w:t>года</w:t>
      </w:r>
      <w:r w:rsidR="000E1A52" w:rsidRPr="00EE220E">
        <w:rPr>
          <w:rFonts w:ascii="Times New Roman" w:hAnsi="Times New Roman" w:cs="Times New Roman"/>
          <w:shd w:val="clear" w:color="auto" w:fill="FFFFFF"/>
        </w:rPr>
        <w:t xml:space="preserve"> в соответствии с решением </w:t>
      </w:r>
      <w:r w:rsidR="00C15AB4" w:rsidRPr="00EE220E">
        <w:rPr>
          <w:rFonts w:ascii="Times New Roman" w:hAnsi="Times New Roman" w:cs="Times New Roman"/>
          <w:shd w:val="clear" w:color="auto" w:fill="FFFFFF"/>
        </w:rPr>
        <w:t>Банк</w:t>
      </w:r>
      <w:r w:rsidR="000E1A52" w:rsidRPr="00EE220E">
        <w:rPr>
          <w:rFonts w:ascii="Times New Roman" w:hAnsi="Times New Roman" w:cs="Times New Roman"/>
          <w:shd w:val="clear" w:color="auto" w:fill="FFFFFF"/>
        </w:rPr>
        <w:t xml:space="preserve">а </w:t>
      </w:r>
      <w:r w:rsidR="00C15AB4" w:rsidRPr="00CD521B">
        <w:rPr>
          <w:rFonts w:ascii="Times New Roman" w:hAnsi="Times New Roman" w:cs="Times New Roman"/>
          <w:shd w:val="clear" w:color="auto" w:fill="FFFFFF"/>
        </w:rPr>
        <w:t>России</w:t>
      </w:r>
      <w:r w:rsidR="000E1A52" w:rsidRPr="00CD521B">
        <w:rPr>
          <w:rFonts w:ascii="Times New Roman" w:hAnsi="Times New Roman" w:cs="Times New Roman"/>
          <w:shd w:val="clear" w:color="auto" w:fill="FFFFFF"/>
        </w:rPr>
        <w:t xml:space="preserve"> </w:t>
      </w:r>
      <w:r w:rsidR="00C15AB4" w:rsidRPr="00CD521B">
        <w:rPr>
          <w:rFonts w:ascii="Times New Roman" w:hAnsi="Times New Roman" w:cs="Times New Roman"/>
          <w:shd w:val="clear" w:color="auto" w:fill="FFFFFF"/>
        </w:rPr>
        <w:t>осуществлена</w:t>
      </w:r>
      <w:r w:rsidR="000E1A52" w:rsidRPr="00CD521B">
        <w:rPr>
          <w:rFonts w:ascii="Times New Roman" w:hAnsi="Times New Roman" w:cs="Times New Roman"/>
          <w:shd w:val="clear" w:color="auto" w:fill="FFFFFF"/>
        </w:rPr>
        <w:t xml:space="preserve"> </w:t>
      </w:r>
      <w:r w:rsidR="00C15AB4" w:rsidRPr="00CD521B">
        <w:rPr>
          <w:rFonts w:ascii="Times New Roman" w:hAnsi="Times New Roman" w:cs="Times New Roman"/>
          <w:shd w:val="clear" w:color="auto" w:fill="FFFFFF"/>
        </w:rPr>
        <w:t>государственная</w:t>
      </w:r>
      <w:r w:rsidR="000E1A52" w:rsidRPr="00CD521B">
        <w:rPr>
          <w:rFonts w:ascii="Times New Roman" w:hAnsi="Times New Roman" w:cs="Times New Roman"/>
          <w:shd w:val="clear" w:color="auto" w:fill="FFFFFF"/>
        </w:rPr>
        <w:t xml:space="preserve"> </w:t>
      </w:r>
      <w:r w:rsidR="00C15AB4" w:rsidRPr="00CD521B">
        <w:rPr>
          <w:rFonts w:ascii="Times New Roman" w:hAnsi="Times New Roman" w:cs="Times New Roman"/>
          <w:shd w:val="clear" w:color="auto" w:fill="FFFFFF"/>
        </w:rPr>
        <w:t>регистрация</w:t>
      </w:r>
      <w:r w:rsidR="000E1A52" w:rsidRPr="00CD521B">
        <w:rPr>
          <w:rFonts w:ascii="Times New Roman" w:hAnsi="Times New Roman" w:cs="Times New Roman"/>
          <w:shd w:val="clear" w:color="auto" w:fill="FFFFFF"/>
        </w:rPr>
        <w:t xml:space="preserve"> </w:t>
      </w:r>
      <w:r w:rsidR="00C15AB4" w:rsidRPr="00CD521B">
        <w:rPr>
          <w:rFonts w:ascii="Times New Roman" w:hAnsi="Times New Roman" w:cs="Times New Roman"/>
          <w:shd w:val="clear" w:color="auto" w:fill="FFFFFF"/>
        </w:rPr>
        <w:t>дополнительного</w:t>
      </w:r>
      <w:r w:rsidR="000E1A52" w:rsidRPr="00CD521B">
        <w:rPr>
          <w:rFonts w:ascii="Times New Roman" w:hAnsi="Times New Roman" w:cs="Times New Roman"/>
          <w:shd w:val="clear" w:color="auto" w:fill="FFFFFF"/>
        </w:rPr>
        <w:t xml:space="preserve"> </w:t>
      </w:r>
      <w:r w:rsidR="00C15AB4" w:rsidRPr="00CD521B">
        <w:rPr>
          <w:rFonts w:ascii="Times New Roman" w:hAnsi="Times New Roman" w:cs="Times New Roman"/>
          <w:shd w:val="clear" w:color="auto" w:fill="FFFFFF"/>
        </w:rPr>
        <w:t>выпуска</w:t>
      </w:r>
      <w:r w:rsidR="000E1A52" w:rsidRPr="00CD521B">
        <w:rPr>
          <w:rFonts w:ascii="Times New Roman" w:hAnsi="Times New Roman" w:cs="Times New Roman"/>
          <w:shd w:val="clear" w:color="auto" w:fill="FFFFFF"/>
        </w:rPr>
        <w:t xml:space="preserve"> </w:t>
      </w:r>
      <w:r w:rsidR="00CD521B" w:rsidRPr="00CD521B">
        <w:rPr>
          <w:rFonts w:ascii="Times New Roman" w:hAnsi="Times New Roman" w:cs="Times New Roman"/>
          <w:shd w:val="clear" w:color="auto" w:fill="FFFFFF"/>
        </w:rPr>
        <w:t xml:space="preserve">обыкновенных </w:t>
      </w:r>
      <w:r w:rsidR="00E125BD" w:rsidRPr="00CD521B">
        <w:rPr>
          <w:rFonts w:ascii="Times New Roman" w:hAnsi="Times New Roman" w:cs="Times New Roman"/>
          <w:shd w:val="clear" w:color="auto" w:fill="FFFFFF"/>
        </w:rPr>
        <w:t>акций</w:t>
      </w:r>
      <w:r w:rsidR="000E1A52" w:rsidRPr="00CD521B">
        <w:rPr>
          <w:rFonts w:ascii="Times New Roman" w:hAnsi="Times New Roman" w:cs="Times New Roman"/>
          <w:shd w:val="clear" w:color="auto" w:fill="FFFFFF"/>
        </w:rPr>
        <w:t xml:space="preserve"> </w:t>
      </w:r>
      <w:r w:rsidR="00824CF1">
        <w:rPr>
          <w:rFonts w:ascii="Times New Roman" w:hAnsi="Times New Roman" w:cs="Times New Roman"/>
          <w:shd w:val="clear" w:color="auto" w:fill="FFFFFF"/>
        </w:rPr>
        <w:t>П</w:t>
      </w:r>
      <w:r w:rsidRPr="00CD521B">
        <w:rPr>
          <w:rFonts w:ascii="Times New Roman" w:hAnsi="Times New Roman" w:cs="Times New Roman"/>
          <w:shd w:val="clear" w:color="auto" w:fill="FFFFFF"/>
        </w:rPr>
        <w:t>убличного акционерного общества «</w:t>
      </w:r>
      <w:proofErr w:type="spellStart"/>
      <w:r w:rsidR="00824CF1">
        <w:rPr>
          <w:rFonts w:ascii="Times New Roman" w:hAnsi="Times New Roman" w:cs="Times New Roman"/>
          <w:shd w:val="clear" w:color="auto" w:fill="FFFFFF"/>
        </w:rPr>
        <w:t>Центротранстехмонтаж</w:t>
      </w:r>
      <w:proofErr w:type="spellEnd"/>
      <w:r w:rsidRPr="00CD521B">
        <w:rPr>
          <w:rFonts w:ascii="Times New Roman" w:hAnsi="Times New Roman" w:cs="Times New Roman"/>
          <w:shd w:val="clear" w:color="auto" w:fill="FFFFFF"/>
        </w:rPr>
        <w:t>»</w:t>
      </w:r>
      <w:r w:rsidR="00E125BD" w:rsidRPr="00CD521B">
        <w:rPr>
          <w:rFonts w:ascii="Times New Roman" w:hAnsi="Times New Roman" w:cs="Times New Roman"/>
          <w:shd w:val="clear" w:color="auto" w:fill="FFFFFF"/>
        </w:rPr>
        <w:t>,</w:t>
      </w:r>
      <w:r w:rsidR="000E1A52" w:rsidRPr="00CD521B">
        <w:rPr>
          <w:rFonts w:ascii="Times New Roman" w:hAnsi="Times New Roman" w:cs="Times New Roman"/>
          <w:shd w:val="clear" w:color="auto" w:fill="FFFFFF"/>
        </w:rPr>
        <w:t xml:space="preserve"> </w:t>
      </w:r>
      <w:r w:rsidR="00E125BD" w:rsidRPr="00CD521B">
        <w:rPr>
          <w:rFonts w:ascii="Times New Roman" w:hAnsi="Times New Roman" w:cs="Times New Roman"/>
          <w:shd w:val="clear" w:color="auto" w:fill="FFFFFF"/>
        </w:rPr>
        <w:t>размещаемых</w:t>
      </w:r>
      <w:r w:rsidR="000E1A52" w:rsidRPr="00CD521B">
        <w:rPr>
          <w:rFonts w:ascii="Times New Roman" w:hAnsi="Times New Roman" w:cs="Times New Roman"/>
          <w:shd w:val="clear" w:color="auto" w:fill="FFFFFF"/>
        </w:rPr>
        <w:t xml:space="preserve"> </w:t>
      </w:r>
      <w:r w:rsidR="00E125BD" w:rsidRPr="00CD521B">
        <w:rPr>
          <w:rFonts w:ascii="Times New Roman" w:hAnsi="Times New Roman" w:cs="Times New Roman"/>
          <w:shd w:val="clear" w:color="auto" w:fill="FFFFFF"/>
        </w:rPr>
        <w:t>путем</w:t>
      </w:r>
      <w:r w:rsidR="000E1A52" w:rsidRPr="00CD521B">
        <w:rPr>
          <w:rFonts w:ascii="Times New Roman" w:hAnsi="Times New Roman" w:cs="Times New Roman"/>
          <w:shd w:val="clear" w:color="auto" w:fill="FFFFFF"/>
        </w:rPr>
        <w:t xml:space="preserve"> </w:t>
      </w:r>
      <w:r w:rsidR="00E125BD" w:rsidRPr="00CD521B">
        <w:rPr>
          <w:rFonts w:ascii="Times New Roman" w:hAnsi="Times New Roman" w:cs="Times New Roman"/>
          <w:shd w:val="clear" w:color="auto" w:fill="FFFFFF"/>
        </w:rPr>
        <w:t>закрытой</w:t>
      </w:r>
      <w:r w:rsidR="000E1A52" w:rsidRPr="00CD521B">
        <w:rPr>
          <w:rFonts w:ascii="Times New Roman" w:hAnsi="Times New Roman" w:cs="Times New Roman"/>
          <w:shd w:val="clear" w:color="auto" w:fill="FFFFFF"/>
        </w:rPr>
        <w:t xml:space="preserve"> </w:t>
      </w:r>
      <w:r w:rsidR="00E125BD" w:rsidRPr="00CD521B">
        <w:rPr>
          <w:rFonts w:ascii="Times New Roman" w:hAnsi="Times New Roman" w:cs="Times New Roman"/>
          <w:shd w:val="clear" w:color="auto" w:fill="FFFFFF"/>
        </w:rPr>
        <w:t>подписки</w:t>
      </w:r>
      <w:r w:rsidR="00E125BD" w:rsidRPr="00EE220E">
        <w:rPr>
          <w:rFonts w:ascii="Times New Roman" w:hAnsi="Times New Roman" w:cs="Times New Roman"/>
          <w:shd w:val="clear" w:color="auto" w:fill="FFFFFF"/>
        </w:rPr>
        <w:t>.</w:t>
      </w:r>
    </w:p>
    <w:p w:rsidR="00E125BD" w:rsidRPr="00DE3FCC" w:rsidRDefault="00C15AB4" w:rsidP="00EE220E">
      <w:pPr>
        <w:spacing w:after="0" w:line="240" w:lineRule="auto"/>
        <w:ind w:firstLine="709"/>
        <w:jc w:val="both"/>
        <w:rPr>
          <w:rFonts w:ascii="Times New Roman" w:hAnsi="Times New Roman" w:cs="Times New Roman"/>
          <w:b/>
          <w:shd w:val="clear" w:color="auto" w:fill="FFFFFF"/>
        </w:rPr>
      </w:pPr>
      <w:r w:rsidRPr="00CD521B">
        <w:rPr>
          <w:rFonts w:ascii="Times New Roman" w:hAnsi="Times New Roman" w:cs="Times New Roman"/>
          <w:shd w:val="clear" w:color="auto" w:fill="FFFFFF"/>
        </w:rPr>
        <w:t>Дополнительному</w:t>
      </w:r>
      <w:r w:rsidR="000E1A52" w:rsidRPr="00CD521B">
        <w:rPr>
          <w:rFonts w:ascii="Times New Roman" w:hAnsi="Times New Roman" w:cs="Times New Roman"/>
          <w:shd w:val="clear" w:color="auto" w:fill="FFFFFF"/>
        </w:rPr>
        <w:t xml:space="preserve"> </w:t>
      </w:r>
      <w:r w:rsidRPr="00CD521B">
        <w:rPr>
          <w:rFonts w:ascii="Times New Roman" w:hAnsi="Times New Roman" w:cs="Times New Roman"/>
          <w:shd w:val="clear" w:color="auto" w:fill="FFFFFF"/>
        </w:rPr>
        <w:t>выпуску</w:t>
      </w:r>
      <w:r w:rsidR="000E1A52" w:rsidRPr="00CD521B">
        <w:rPr>
          <w:rFonts w:ascii="Times New Roman" w:hAnsi="Times New Roman" w:cs="Times New Roman"/>
          <w:shd w:val="clear" w:color="auto" w:fill="FFFFFF"/>
        </w:rPr>
        <w:t xml:space="preserve"> </w:t>
      </w:r>
      <w:r w:rsidR="00CD521B" w:rsidRPr="00CD521B">
        <w:rPr>
          <w:rFonts w:ascii="Times New Roman" w:hAnsi="Times New Roman" w:cs="Times New Roman"/>
          <w:shd w:val="clear" w:color="auto" w:fill="FFFFFF"/>
        </w:rPr>
        <w:t xml:space="preserve">ценных бумаг </w:t>
      </w:r>
      <w:r w:rsidRPr="00CD521B">
        <w:rPr>
          <w:rFonts w:ascii="Times New Roman" w:hAnsi="Times New Roman" w:cs="Times New Roman"/>
          <w:shd w:val="clear" w:color="auto" w:fill="FFFFFF"/>
        </w:rPr>
        <w:t>присвоен</w:t>
      </w:r>
      <w:r w:rsidR="000E1A52" w:rsidRPr="00CD521B">
        <w:rPr>
          <w:rFonts w:ascii="Times New Roman" w:hAnsi="Times New Roman" w:cs="Times New Roman"/>
          <w:shd w:val="clear" w:color="auto" w:fill="FFFFFF"/>
        </w:rPr>
        <w:t xml:space="preserve"> </w:t>
      </w:r>
      <w:r w:rsidRPr="00CD521B">
        <w:rPr>
          <w:rFonts w:ascii="Times New Roman" w:hAnsi="Times New Roman" w:cs="Times New Roman"/>
          <w:shd w:val="clear" w:color="auto" w:fill="FFFFFF"/>
        </w:rPr>
        <w:t>регистрационный</w:t>
      </w:r>
      <w:r w:rsidR="000E1A52" w:rsidRPr="00CD521B">
        <w:rPr>
          <w:rFonts w:ascii="Times New Roman" w:hAnsi="Times New Roman" w:cs="Times New Roman"/>
          <w:shd w:val="clear" w:color="auto" w:fill="FFFFFF"/>
        </w:rPr>
        <w:t xml:space="preserve"> </w:t>
      </w:r>
      <w:r w:rsidRPr="00CD521B">
        <w:rPr>
          <w:rFonts w:ascii="Times New Roman" w:hAnsi="Times New Roman" w:cs="Times New Roman"/>
          <w:shd w:val="clear" w:color="auto" w:fill="FFFFFF"/>
        </w:rPr>
        <w:t>номер</w:t>
      </w:r>
      <w:r w:rsidR="000E1A52" w:rsidRPr="00CD521B">
        <w:rPr>
          <w:rFonts w:ascii="Times New Roman" w:hAnsi="Times New Roman" w:cs="Times New Roman"/>
          <w:shd w:val="clear" w:color="auto" w:fill="FFFFFF"/>
        </w:rPr>
        <w:t xml:space="preserve">: </w:t>
      </w:r>
      <w:r w:rsidR="00DE3FCC" w:rsidRPr="001D54DA">
        <w:rPr>
          <w:rFonts w:ascii="Times New Roman" w:hAnsi="Times New Roman" w:cs="Times New Roman"/>
          <w:b/>
        </w:rPr>
        <w:t>1-01-</w:t>
      </w:r>
      <w:r w:rsidR="00DE3FCC" w:rsidRPr="00DE3FCC">
        <w:rPr>
          <w:rFonts w:ascii="Times New Roman" w:hAnsi="Times New Roman" w:cs="Times New Roman"/>
          <w:b/>
        </w:rPr>
        <w:t>03</w:t>
      </w:r>
      <w:r w:rsidR="00824CF1">
        <w:rPr>
          <w:rFonts w:ascii="Times New Roman" w:hAnsi="Times New Roman" w:cs="Times New Roman"/>
          <w:b/>
        </w:rPr>
        <w:t>976</w:t>
      </w:r>
      <w:r w:rsidR="00DE3FCC" w:rsidRPr="00DE3FCC">
        <w:rPr>
          <w:rFonts w:ascii="Times New Roman" w:hAnsi="Times New Roman" w:cs="Times New Roman"/>
          <w:b/>
        </w:rPr>
        <w:t>-</w:t>
      </w:r>
      <w:r w:rsidR="00824CF1">
        <w:rPr>
          <w:rFonts w:ascii="Times New Roman" w:hAnsi="Times New Roman" w:cs="Times New Roman"/>
          <w:b/>
        </w:rPr>
        <w:t>А</w:t>
      </w:r>
      <w:r w:rsidR="00DE3FCC" w:rsidRPr="00DE3FCC">
        <w:rPr>
          <w:rFonts w:ascii="Times New Roman" w:hAnsi="Times New Roman" w:cs="Times New Roman"/>
          <w:b/>
        </w:rPr>
        <w:t>-00</w:t>
      </w:r>
      <w:r w:rsidR="00824CF1">
        <w:rPr>
          <w:rFonts w:ascii="Times New Roman" w:hAnsi="Times New Roman" w:cs="Times New Roman"/>
          <w:b/>
        </w:rPr>
        <w:t>2</w:t>
      </w:r>
      <w:r w:rsidR="00DE3FCC" w:rsidRPr="00DE3FCC">
        <w:rPr>
          <w:rFonts w:ascii="Times New Roman" w:hAnsi="Times New Roman" w:cs="Times New Roman"/>
          <w:b/>
        </w:rPr>
        <w:t>D</w:t>
      </w:r>
      <w:r w:rsidR="000E1A52" w:rsidRPr="00DE3FCC">
        <w:rPr>
          <w:rFonts w:ascii="Times New Roman" w:hAnsi="Times New Roman" w:cs="Times New Roman"/>
          <w:b/>
          <w:shd w:val="clear" w:color="auto" w:fill="FFFFFF"/>
        </w:rPr>
        <w:t>.</w:t>
      </w:r>
    </w:p>
    <w:p w:rsidR="006E49CA" w:rsidRPr="00EE220E" w:rsidRDefault="006E49CA" w:rsidP="00EE220E">
      <w:pPr>
        <w:spacing w:after="0" w:line="240" w:lineRule="auto"/>
        <w:ind w:firstLine="709"/>
        <w:jc w:val="both"/>
        <w:rPr>
          <w:rFonts w:ascii="Times New Roman" w:hAnsi="Times New Roman" w:cs="Times New Roman"/>
          <w:b/>
        </w:rPr>
      </w:pPr>
      <w:r w:rsidRPr="00DE3FCC">
        <w:rPr>
          <w:rFonts w:ascii="Times New Roman" w:hAnsi="Times New Roman" w:cs="Times New Roman"/>
          <w:b/>
        </w:rPr>
        <w:t xml:space="preserve">При размещении </w:t>
      </w:r>
      <w:r w:rsidR="00EE220E" w:rsidRPr="00DE3FCC">
        <w:rPr>
          <w:rFonts w:ascii="Times New Roman" w:hAnsi="Times New Roman" w:cs="Times New Roman"/>
          <w:b/>
        </w:rPr>
        <w:t xml:space="preserve">Обществом </w:t>
      </w:r>
      <w:r w:rsidR="00824CF1">
        <w:rPr>
          <w:rFonts w:ascii="Times New Roman" w:hAnsi="Times New Roman" w:cs="Times New Roman"/>
          <w:b/>
        </w:rPr>
        <w:t>а</w:t>
      </w:r>
      <w:r w:rsidR="00EE220E" w:rsidRPr="00DE3FCC">
        <w:rPr>
          <w:rFonts w:ascii="Times New Roman" w:hAnsi="Times New Roman" w:cs="Times New Roman"/>
          <w:b/>
        </w:rPr>
        <w:t>кций дополнительного выпуска</w:t>
      </w:r>
      <w:r w:rsidRPr="00DE3FCC">
        <w:rPr>
          <w:rFonts w:ascii="Times New Roman" w:hAnsi="Times New Roman" w:cs="Times New Roman"/>
          <w:b/>
        </w:rPr>
        <w:t xml:space="preserve"> путем подписки возникает</w:t>
      </w:r>
      <w:r w:rsidRPr="00EE220E">
        <w:rPr>
          <w:rFonts w:ascii="Times New Roman" w:hAnsi="Times New Roman" w:cs="Times New Roman"/>
          <w:b/>
        </w:rPr>
        <w:t xml:space="preserve"> преимущественное право их приобретения в соответствии со </w:t>
      </w:r>
      <w:hyperlink r:id="rId9" w:history="1">
        <w:r w:rsidRPr="00EE220E">
          <w:rPr>
            <w:rFonts w:ascii="Times New Roman" w:hAnsi="Times New Roman" w:cs="Times New Roman"/>
            <w:b/>
          </w:rPr>
          <w:t>статьями 40</w:t>
        </w:r>
      </w:hyperlink>
      <w:r w:rsidRPr="00EE220E">
        <w:rPr>
          <w:rFonts w:ascii="Times New Roman" w:hAnsi="Times New Roman" w:cs="Times New Roman"/>
          <w:b/>
        </w:rPr>
        <w:t xml:space="preserve"> и </w:t>
      </w:r>
      <w:hyperlink r:id="rId10" w:history="1">
        <w:r w:rsidRPr="00EE220E">
          <w:rPr>
            <w:rFonts w:ascii="Times New Roman" w:hAnsi="Times New Roman" w:cs="Times New Roman"/>
            <w:b/>
          </w:rPr>
          <w:t>41</w:t>
        </w:r>
      </w:hyperlink>
      <w:r w:rsidRPr="00EE220E">
        <w:rPr>
          <w:rFonts w:ascii="Times New Roman" w:hAnsi="Times New Roman" w:cs="Times New Roman"/>
          <w:b/>
        </w:rPr>
        <w:t xml:space="preserve"> Федерального закона № 208-ФЗ от 26.12.1995 «Об акционерных обществах» (далее - Закон об акционерных обществах).</w:t>
      </w:r>
    </w:p>
    <w:p w:rsidR="00327B65" w:rsidRPr="00EE220E" w:rsidRDefault="00327B65" w:rsidP="00EE220E">
      <w:pPr>
        <w:spacing w:after="0" w:line="240" w:lineRule="auto"/>
        <w:ind w:firstLine="709"/>
        <w:jc w:val="both"/>
        <w:rPr>
          <w:rFonts w:ascii="Times New Roman" w:hAnsi="Times New Roman" w:cs="Times New Roman"/>
        </w:rPr>
      </w:pPr>
      <w:r w:rsidRPr="00EE220E">
        <w:rPr>
          <w:rFonts w:ascii="Times New Roman" w:hAnsi="Times New Roman" w:cs="Times New Roman"/>
        </w:rPr>
        <w:t xml:space="preserve">В соответствии со статьями 40 и 41 Закона об акционерных обществах акционеры Общества, голосовавшие </w:t>
      </w:r>
      <w:r w:rsidRPr="00EE220E">
        <w:rPr>
          <w:rFonts w:ascii="Times New Roman" w:hAnsi="Times New Roman" w:cs="Times New Roman"/>
          <w:u w:val="single"/>
        </w:rPr>
        <w:t>против</w:t>
      </w:r>
      <w:r w:rsidRPr="00EE220E">
        <w:rPr>
          <w:rFonts w:ascii="Times New Roman" w:hAnsi="Times New Roman" w:cs="Times New Roman"/>
        </w:rPr>
        <w:t xml:space="preserve"> или </w:t>
      </w:r>
      <w:r w:rsidRPr="00EE220E">
        <w:rPr>
          <w:rFonts w:ascii="Times New Roman" w:hAnsi="Times New Roman" w:cs="Times New Roman"/>
          <w:u w:val="single"/>
        </w:rPr>
        <w:t>не принимавшие участия</w:t>
      </w:r>
      <w:r w:rsidRPr="00EE220E">
        <w:rPr>
          <w:rFonts w:ascii="Times New Roman" w:hAnsi="Times New Roman" w:cs="Times New Roman"/>
        </w:rPr>
        <w:t xml:space="preserve"> в голосовании по вопросу о размещении посредством закрытой подписки акций (об увеличении уставного капитала акционерного общества путем размещения дополнительных акций), имеют преимущественное право приобретения размещаемых посредством закрытой подписки д</w:t>
      </w:r>
      <w:r w:rsidR="002E6105">
        <w:rPr>
          <w:rFonts w:ascii="Times New Roman" w:hAnsi="Times New Roman" w:cs="Times New Roman"/>
        </w:rPr>
        <w:t>ополнительны</w:t>
      </w:r>
      <w:r w:rsidRPr="00EE220E">
        <w:rPr>
          <w:rFonts w:ascii="Times New Roman" w:hAnsi="Times New Roman" w:cs="Times New Roman"/>
        </w:rPr>
        <w:t>х акций</w:t>
      </w:r>
      <w:r w:rsidR="00EE220E">
        <w:rPr>
          <w:rFonts w:ascii="Times New Roman" w:hAnsi="Times New Roman" w:cs="Times New Roman"/>
        </w:rPr>
        <w:t>,</w:t>
      </w:r>
      <w:r w:rsidRPr="00EE220E">
        <w:rPr>
          <w:rFonts w:ascii="Times New Roman" w:hAnsi="Times New Roman" w:cs="Times New Roman"/>
        </w:rPr>
        <w:t xml:space="preserve"> в количестве, пропорциональном количеству принадлежащих им акций Общества этой ка</w:t>
      </w:r>
      <w:r w:rsidR="00EE220E">
        <w:rPr>
          <w:rFonts w:ascii="Times New Roman" w:hAnsi="Times New Roman" w:cs="Times New Roman"/>
        </w:rPr>
        <w:t>тегории (типа) (далее – Преимущественное право приобретения дополнительных акций).</w:t>
      </w:r>
    </w:p>
    <w:p w:rsidR="00EE220E" w:rsidRDefault="00EE220E" w:rsidP="00EE220E">
      <w:pPr>
        <w:spacing w:after="0" w:line="240" w:lineRule="auto"/>
        <w:ind w:firstLine="709"/>
        <w:jc w:val="both"/>
        <w:rPr>
          <w:rFonts w:ascii="Times New Roman" w:hAnsi="Times New Roman" w:cs="Times New Roman"/>
          <w:shd w:val="clear" w:color="auto" w:fill="FFFFFF"/>
        </w:rPr>
      </w:pPr>
    </w:p>
    <w:p w:rsidR="00EE220E" w:rsidRPr="00EE220E" w:rsidRDefault="00EE220E" w:rsidP="00EE220E">
      <w:pPr>
        <w:spacing w:after="0" w:line="240" w:lineRule="auto"/>
        <w:ind w:firstLine="709"/>
        <w:jc w:val="both"/>
        <w:rPr>
          <w:rFonts w:ascii="Times New Roman" w:hAnsi="Times New Roman" w:cs="Times New Roman"/>
          <w:b/>
          <w:shd w:val="clear" w:color="auto" w:fill="FFFFFF"/>
        </w:rPr>
      </w:pPr>
      <w:r w:rsidRPr="00EE220E">
        <w:rPr>
          <w:rFonts w:ascii="Times New Roman" w:hAnsi="Times New Roman" w:cs="Times New Roman"/>
          <w:b/>
          <w:shd w:val="clear" w:color="auto" w:fill="FFFFFF"/>
        </w:rPr>
        <w:t>Дата опред</w:t>
      </w:r>
      <w:r>
        <w:rPr>
          <w:rFonts w:ascii="Times New Roman" w:hAnsi="Times New Roman" w:cs="Times New Roman"/>
          <w:b/>
          <w:shd w:val="clear" w:color="auto" w:fill="FFFFFF"/>
        </w:rPr>
        <w:t>еления (фиксации) лиц, имеющих П</w:t>
      </w:r>
      <w:r w:rsidRPr="00EE220E">
        <w:rPr>
          <w:rFonts w:ascii="Times New Roman" w:hAnsi="Times New Roman" w:cs="Times New Roman"/>
          <w:b/>
          <w:shd w:val="clear" w:color="auto" w:fill="FFFFFF"/>
        </w:rPr>
        <w:t xml:space="preserve">реимущественное право приобретения </w:t>
      </w:r>
      <w:r>
        <w:rPr>
          <w:rFonts w:ascii="Times New Roman" w:hAnsi="Times New Roman" w:cs="Times New Roman"/>
          <w:b/>
          <w:shd w:val="clear" w:color="auto" w:fill="FFFFFF"/>
        </w:rPr>
        <w:t>дополнительных акций</w:t>
      </w:r>
      <w:r w:rsidRPr="00EE220E">
        <w:rPr>
          <w:rFonts w:ascii="Times New Roman" w:hAnsi="Times New Roman" w:cs="Times New Roman"/>
          <w:b/>
          <w:shd w:val="clear" w:color="auto" w:fill="FFFFFF"/>
        </w:rPr>
        <w:t xml:space="preserve">: </w:t>
      </w:r>
    </w:p>
    <w:p w:rsidR="00EE220E" w:rsidRPr="00EE220E" w:rsidRDefault="00824CF1" w:rsidP="00EE220E">
      <w:pPr>
        <w:spacing w:after="0" w:line="240" w:lineRule="auto"/>
        <w:ind w:firstLine="709"/>
        <w:jc w:val="both"/>
        <w:rPr>
          <w:rFonts w:ascii="Times New Roman" w:hAnsi="Times New Roman" w:cs="Times New Roman"/>
          <w:shd w:val="clear" w:color="auto" w:fill="FFFFFF"/>
        </w:rPr>
      </w:pPr>
      <w:r>
        <w:rPr>
          <w:rFonts w:ascii="Times New Roman" w:hAnsi="Times New Roman" w:cs="Times New Roman"/>
          <w:b/>
          <w:u w:val="single"/>
          <w:shd w:val="clear" w:color="auto" w:fill="FFFFFF"/>
        </w:rPr>
        <w:t>11</w:t>
      </w:r>
      <w:r w:rsidR="00EE220E" w:rsidRPr="00405AE4">
        <w:rPr>
          <w:rFonts w:ascii="Times New Roman" w:hAnsi="Times New Roman" w:cs="Times New Roman"/>
          <w:b/>
          <w:u w:val="single"/>
          <w:shd w:val="clear" w:color="auto" w:fill="FFFFFF"/>
        </w:rPr>
        <w:t>.06.202</w:t>
      </w:r>
      <w:r>
        <w:rPr>
          <w:rFonts w:ascii="Times New Roman" w:hAnsi="Times New Roman" w:cs="Times New Roman"/>
          <w:b/>
          <w:u w:val="single"/>
          <w:shd w:val="clear" w:color="auto" w:fill="FFFFFF"/>
        </w:rPr>
        <w:t>1</w:t>
      </w:r>
      <w:r w:rsidR="00EE220E" w:rsidRPr="00405AE4">
        <w:rPr>
          <w:rFonts w:ascii="Times New Roman" w:hAnsi="Times New Roman" w:cs="Times New Roman"/>
          <w:b/>
          <w:u w:val="single"/>
          <w:shd w:val="clear" w:color="auto" w:fill="FFFFFF"/>
        </w:rPr>
        <w:t xml:space="preserve"> г.</w:t>
      </w:r>
      <w:r w:rsidR="00EE220E" w:rsidRPr="00EE220E">
        <w:rPr>
          <w:rFonts w:ascii="Times New Roman" w:hAnsi="Times New Roman" w:cs="Times New Roman"/>
          <w:shd w:val="clear" w:color="auto" w:fill="FFFFFF"/>
        </w:rPr>
        <w:t xml:space="preserve"> - дата определения (фиксации) лиц, имевших право на участие в</w:t>
      </w:r>
      <w:r>
        <w:rPr>
          <w:rFonts w:ascii="Times New Roman" w:hAnsi="Times New Roman" w:cs="Times New Roman"/>
          <w:shd w:val="clear" w:color="auto" w:fill="FFFFFF"/>
        </w:rPr>
        <w:t>о Внеочередном о</w:t>
      </w:r>
      <w:r w:rsidR="00EE220E" w:rsidRPr="00EE220E">
        <w:rPr>
          <w:rFonts w:ascii="Times New Roman" w:hAnsi="Times New Roman" w:cs="Times New Roman"/>
          <w:shd w:val="clear" w:color="auto" w:fill="FFFFFF"/>
        </w:rPr>
        <w:t>бщем собрании акционеров Общества, на котором принято решение о размещении посредством закрытой подписки дополнительных акций (решение об увеличении уставного капитала акционерного общества путем размещения дополнительных акций).</w:t>
      </w:r>
    </w:p>
    <w:p w:rsidR="00327B65" w:rsidRDefault="00327B65" w:rsidP="00EE220E">
      <w:pPr>
        <w:spacing w:after="0" w:line="240" w:lineRule="auto"/>
        <w:ind w:firstLine="709"/>
        <w:jc w:val="both"/>
        <w:rPr>
          <w:rFonts w:ascii="Times New Roman" w:hAnsi="Times New Roman" w:cs="Times New Roman"/>
        </w:rPr>
      </w:pPr>
    </w:p>
    <w:p w:rsidR="00405AE4" w:rsidRPr="00405AE4" w:rsidRDefault="00405AE4" w:rsidP="00405AE4">
      <w:pPr>
        <w:spacing w:after="0" w:line="240" w:lineRule="auto"/>
        <w:ind w:firstLine="709"/>
        <w:jc w:val="both"/>
        <w:rPr>
          <w:rFonts w:ascii="Times New Roman" w:hAnsi="Times New Roman" w:cs="Times New Roman"/>
          <w:b/>
          <w:shd w:val="clear" w:color="auto" w:fill="FFFFFF"/>
        </w:rPr>
      </w:pPr>
      <w:r w:rsidRPr="00405AE4">
        <w:rPr>
          <w:rFonts w:ascii="Times New Roman" w:hAnsi="Times New Roman" w:cs="Times New Roman"/>
          <w:b/>
          <w:shd w:val="clear" w:color="auto" w:fill="FFFFFF"/>
        </w:rPr>
        <w:t xml:space="preserve">Порядок определения количества </w:t>
      </w:r>
      <w:r w:rsidR="00824CF1">
        <w:rPr>
          <w:rFonts w:ascii="Times New Roman" w:hAnsi="Times New Roman" w:cs="Times New Roman"/>
          <w:b/>
          <w:shd w:val="clear" w:color="auto" w:fill="FFFFFF"/>
        </w:rPr>
        <w:t>а</w:t>
      </w:r>
      <w:r w:rsidRPr="00405AE4">
        <w:rPr>
          <w:rFonts w:ascii="Times New Roman" w:hAnsi="Times New Roman" w:cs="Times New Roman"/>
          <w:b/>
          <w:shd w:val="clear" w:color="auto" w:fill="FFFFFF"/>
        </w:rPr>
        <w:t xml:space="preserve">кций дополнительного выпуска, которое вправе приобрести лицо, имеющее </w:t>
      </w:r>
      <w:r w:rsidR="00295883">
        <w:rPr>
          <w:rFonts w:ascii="Times New Roman" w:hAnsi="Times New Roman" w:cs="Times New Roman"/>
          <w:b/>
          <w:shd w:val="clear" w:color="auto" w:fill="FFFFFF"/>
        </w:rPr>
        <w:t>п</w:t>
      </w:r>
      <w:r w:rsidRPr="00405AE4">
        <w:rPr>
          <w:rFonts w:ascii="Times New Roman" w:hAnsi="Times New Roman" w:cs="Times New Roman"/>
          <w:b/>
          <w:shd w:val="clear" w:color="auto" w:fill="FFFFFF"/>
        </w:rPr>
        <w:t>реимущественное право приобретения</w:t>
      </w:r>
      <w:r>
        <w:rPr>
          <w:rFonts w:ascii="Times New Roman" w:hAnsi="Times New Roman" w:cs="Times New Roman"/>
          <w:b/>
          <w:shd w:val="clear" w:color="auto" w:fill="FFFFFF"/>
        </w:rPr>
        <w:t xml:space="preserve"> дополнительных акций</w:t>
      </w:r>
      <w:r w:rsidRPr="00405AE4">
        <w:rPr>
          <w:rFonts w:ascii="Times New Roman" w:hAnsi="Times New Roman" w:cs="Times New Roman"/>
          <w:b/>
          <w:shd w:val="clear" w:color="auto" w:fill="FFFFFF"/>
        </w:rPr>
        <w:t>:</w:t>
      </w:r>
    </w:p>
    <w:p w:rsidR="00405AE4" w:rsidRPr="00405AE4" w:rsidRDefault="00405AE4" w:rsidP="00405AE4">
      <w:pPr>
        <w:widowControl w:val="0"/>
        <w:autoSpaceDE w:val="0"/>
        <w:autoSpaceDN w:val="0"/>
        <w:adjustRightInd w:val="0"/>
        <w:spacing w:after="0" w:line="240" w:lineRule="auto"/>
        <w:ind w:firstLine="709"/>
        <w:jc w:val="both"/>
        <w:rPr>
          <w:rFonts w:ascii="Times New Roman" w:hAnsi="Times New Roman" w:cs="Times New Roman"/>
          <w:bCs/>
          <w:iCs/>
          <w:u w:val="single"/>
        </w:rPr>
      </w:pPr>
      <w:r w:rsidRPr="00405AE4">
        <w:rPr>
          <w:rFonts w:ascii="Times New Roman" w:hAnsi="Times New Roman" w:cs="Times New Roman"/>
          <w:bCs/>
          <w:iCs/>
          <w:u w:val="single"/>
        </w:rPr>
        <w:t xml:space="preserve">Максимальное количество </w:t>
      </w:r>
      <w:r w:rsidR="00295883">
        <w:rPr>
          <w:rFonts w:ascii="Times New Roman" w:hAnsi="Times New Roman" w:cs="Times New Roman"/>
          <w:bCs/>
          <w:iCs/>
          <w:u w:val="single"/>
        </w:rPr>
        <w:t>а</w:t>
      </w:r>
      <w:r w:rsidRPr="00405AE4">
        <w:rPr>
          <w:rFonts w:ascii="Times New Roman" w:hAnsi="Times New Roman" w:cs="Times New Roman"/>
          <w:bCs/>
          <w:iCs/>
          <w:u w:val="single"/>
        </w:rPr>
        <w:t xml:space="preserve">кций дополнительного выпуска, которое </w:t>
      </w:r>
      <w:r w:rsidR="002E6105">
        <w:rPr>
          <w:rFonts w:ascii="Times New Roman" w:hAnsi="Times New Roman" w:cs="Times New Roman"/>
          <w:bCs/>
          <w:iCs/>
          <w:u w:val="single"/>
        </w:rPr>
        <w:t>вправе приобрести</w:t>
      </w:r>
      <w:r w:rsidRPr="00405AE4">
        <w:rPr>
          <w:rFonts w:ascii="Times New Roman" w:hAnsi="Times New Roman" w:cs="Times New Roman"/>
          <w:bCs/>
          <w:iCs/>
          <w:u w:val="single"/>
        </w:rPr>
        <w:t xml:space="preserve"> лицо в порядке осуществления им </w:t>
      </w:r>
      <w:r w:rsidR="002E6105">
        <w:rPr>
          <w:rFonts w:ascii="Times New Roman" w:hAnsi="Times New Roman" w:cs="Times New Roman"/>
          <w:bCs/>
          <w:iCs/>
          <w:u w:val="single"/>
        </w:rPr>
        <w:t>п</w:t>
      </w:r>
      <w:r w:rsidRPr="00405AE4">
        <w:rPr>
          <w:rFonts w:ascii="Times New Roman" w:hAnsi="Times New Roman" w:cs="Times New Roman"/>
          <w:bCs/>
          <w:iCs/>
          <w:u w:val="single"/>
        </w:rPr>
        <w:t xml:space="preserve">реимущественного права приобретения дополнительных акций, пропорционально количеству принадлежащих ему обыкновенных акций Эмитента по состоянию на </w:t>
      </w:r>
      <w:r w:rsidR="00824CF1">
        <w:rPr>
          <w:rFonts w:ascii="Times New Roman" w:hAnsi="Times New Roman" w:cs="Times New Roman"/>
          <w:bCs/>
          <w:iCs/>
          <w:u w:val="single"/>
        </w:rPr>
        <w:t>11</w:t>
      </w:r>
      <w:r w:rsidRPr="00405AE4">
        <w:rPr>
          <w:rFonts w:ascii="Times New Roman" w:hAnsi="Times New Roman" w:cs="Times New Roman"/>
          <w:bCs/>
          <w:iCs/>
          <w:u w:val="single"/>
        </w:rPr>
        <w:t>» июня 202</w:t>
      </w:r>
      <w:r w:rsidR="00824CF1">
        <w:rPr>
          <w:rFonts w:ascii="Times New Roman" w:hAnsi="Times New Roman" w:cs="Times New Roman"/>
          <w:bCs/>
          <w:iCs/>
          <w:u w:val="single"/>
        </w:rPr>
        <w:t>1</w:t>
      </w:r>
      <w:r w:rsidRPr="00405AE4">
        <w:rPr>
          <w:rFonts w:ascii="Times New Roman" w:hAnsi="Times New Roman" w:cs="Times New Roman"/>
          <w:bCs/>
          <w:iCs/>
          <w:u w:val="single"/>
        </w:rPr>
        <w:t xml:space="preserve"> г. и определяется по следующей формуле:</w:t>
      </w:r>
    </w:p>
    <w:p w:rsidR="00405AE4" w:rsidRPr="00405AE4" w:rsidRDefault="00405AE4" w:rsidP="00405AE4">
      <w:pPr>
        <w:widowControl w:val="0"/>
        <w:autoSpaceDE w:val="0"/>
        <w:autoSpaceDN w:val="0"/>
        <w:adjustRightInd w:val="0"/>
        <w:spacing w:after="0" w:line="240" w:lineRule="auto"/>
        <w:ind w:firstLine="709"/>
        <w:jc w:val="both"/>
        <w:rPr>
          <w:rFonts w:ascii="Times New Roman" w:hAnsi="Times New Roman" w:cs="Times New Roman"/>
          <w:b/>
          <w:bCs/>
          <w:iCs/>
        </w:rPr>
      </w:pPr>
      <w:r w:rsidRPr="00405AE4">
        <w:rPr>
          <w:rFonts w:ascii="Times New Roman" w:hAnsi="Times New Roman" w:cs="Times New Roman"/>
          <w:b/>
          <w:bCs/>
          <w:iCs/>
        </w:rPr>
        <w:t xml:space="preserve"> </w:t>
      </w:r>
      <w:r w:rsidR="00824CF1">
        <w:rPr>
          <w:rFonts w:ascii="Times New Roman" w:hAnsi="Times New Roman" w:cs="Times New Roman"/>
          <w:b/>
          <w:bCs/>
          <w:iCs/>
        </w:rPr>
        <w:t>К</w:t>
      </w:r>
      <w:r w:rsidRPr="00405AE4">
        <w:rPr>
          <w:rFonts w:ascii="Times New Roman" w:hAnsi="Times New Roman" w:cs="Times New Roman"/>
          <w:b/>
          <w:bCs/>
          <w:iCs/>
        </w:rPr>
        <w:t xml:space="preserve"> = </w:t>
      </w:r>
      <w:proofErr w:type="spellStart"/>
      <w:r w:rsidR="00DC3A5F">
        <w:rPr>
          <w:rFonts w:ascii="Times New Roman" w:hAnsi="Times New Roman" w:cs="Times New Roman"/>
          <w:b/>
          <w:bCs/>
          <w:iCs/>
        </w:rPr>
        <w:t>Кпр</w:t>
      </w:r>
      <w:proofErr w:type="spellEnd"/>
      <w:r w:rsidR="00DC3A5F">
        <w:rPr>
          <w:rFonts w:ascii="Times New Roman" w:hAnsi="Times New Roman" w:cs="Times New Roman"/>
          <w:b/>
          <w:bCs/>
          <w:iCs/>
        </w:rPr>
        <w:t xml:space="preserve"> х</w:t>
      </w:r>
      <w:r w:rsidRPr="00405AE4">
        <w:rPr>
          <w:rFonts w:ascii="Times New Roman" w:hAnsi="Times New Roman" w:cs="Times New Roman"/>
          <w:b/>
          <w:bCs/>
          <w:iCs/>
        </w:rPr>
        <w:t xml:space="preserve"> (</w:t>
      </w:r>
      <w:r w:rsidR="00DC3A5F">
        <w:rPr>
          <w:rFonts w:ascii="Times New Roman" w:hAnsi="Times New Roman" w:cs="Times New Roman"/>
          <w:b/>
          <w:bCs/>
          <w:iCs/>
        </w:rPr>
        <w:t>3 072</w:t>
      </w:r>
      <w:r w:rsidR="002E6105">
        <w:rPr>
          <w:rFonts w:ascii="Times New Roman" w:hAnsi="Times New Roman" w:cs="Times New Roman"/>
          <w:b/>
          <w:bCs/>
          <w:iCs/>
        </w:rPr>
        <w:t> </w:t>
      </w:r>
      <w:r w:rsidR="00DC3A5F">
        <w:rPr>
          <w:rFonts w:ascii="Times New Roman" w:hAnsi="Times New Roman" w:cs="Times New Roman"/>
          <w:b/>
          <w:bCs/>
          <w:iCs/>
        </w:rPr>
        <w:t>000</w:t>
      </w:r>
      <w:proofErr w:type="gramStart"/>
      <w:r w:rsidR="002E6105">
        <w:rPr>
          <w:rFonts w:ascii="Times New Roman" w:hAnsi="Times New Roman" w:cs="Times New Roman"/>
          <w:b/>
          <w:bCs/>
          <w:iCs/>
        </w:rPr>
        <w:t xml:space="preserve"> </w:t>
      </w:r>
      <w:r w:rsidR="00DC3A5F">
        <w:rPr>
          <w:rFonts w:ascii="Times New Roman" w:hAnsi="Times New Roman" w:cs="Times New Roman"/>
          <w:b/>
          <w:bCs/>
          <w:iCs/>
        </w:rPr>
        <w:t>:</w:t>
      </w:r>
      <w:proofErr w:type="gramEnd"/>
      <w:r w:rsidR="002E6105">
        <w:rPr>
          <w:rFonts w:ascii="Times New Roman" w:hAnsi="Times New Roman" w:cs="Times New Roman"/>
          <w:b/>
          <w:bCs/>
          <w:iCs/>
        </w:rPr>
        <w:t xml:space="preserve"> </w:t>
      </w:r>
      <w:r w:rsidR="00DC3A5F">
        <w:rPr>
          <w:rFonts w:ascii="Times New Roman" w:hAnsi="Times New Roman" w:cs="Times New Roman"/>
          <w:b/>
          <w:bCs/>
          <w:iCs/>
        </w:rPr>
        <w:t>153</w:t>
      </w:r>
      <w:r w:rsidR="002E6105">
        <w:rPr>
          <w:rFonts w:ascii="Times New Roman" w:hAnsi="Times New Roman" w:cs="Times New Roman"/>
          <w:b/>
          <w:bCs/>
          <w:iCs/>
        </w:rPr>
        <w:t xml:space="preserve"> </w:t>
      </w:r>
      <w:r w:rsidR="00DC3A5F">
        <w:rPr>
          <w:rFonts w:ascii="Times New Roman" w:hAnsi="Times New Roman" w:cs="Times New Roman"/>
          <w:b/>
          <w:bCs/>
          <w:iCs/>
        </w:rPr>
        <w:t>600</w:t>
      </w:r>
      <w:r w:rsidRPr="00405AE4">
        <w:rPr>
          <w:rFonts w:ascii="Times New Roman" w:hAnsi="Times New Roman" w:cs="Times New Roman"/>
          <w:b/>
          <w:bCs/>
          <w:iCs/>
        </w:rPr>
        <w:t>), где</w:t>
      </w:r>
    </w:p>
    <w:p w:rsidR="00405AE4" w:rsidRPr="00EE220E" w:rsidRDefault="00405AE4" w:rsidP="00405AE4">
      <w:pPr>
        <w:widowControl w:val="0"/>
        <w:autoSpaceDE w:val="0"/>
        <w:autoSpaceDN w:val="0"/>
        <w:adjustRightInd w:val="0"/>
        <w:spacing w:after="0" w:line="240" w:lineRule="auto"/>
        <w:ind w:firstLine="709"/>
        <w:jc w:val="both"/>
        <w:rPr>
          <w:rFonts w:ascii="Times New Roman" w:hAnsi="Times New Roman" w:cs="Times New Roman"/>
          <w:bCs/>
          <w:iCs/>
        </w:rPr>
      </w:pPr>
      <w:r w:rsidRPr="00EE220E">
        <w:rPr>
          <w:rFonts w:ascii="Times New Roman" w:hAnsi="Times New Roman" w:cs="Times New Roman"/>
          <w:bCs/>
          <w:iCs/>
        </w:rPr>
        <w:t xml:space="preserve"> </w:t>
      </w:r>
      <w:r w:rsidR="00DC3A5F">
        <w:rPr>
          <w:rFonts w:ascii="Times New Roman" w:hAnsi="Times New Roman" w:cs="Times New Roman"/>
          <w:bCs/>
          <w:iCs/>
        </w:rPr>
        <w:t>К</w:t>
      </w:r>
      <w:r w:rsidRPr="00EE220E">
        <w:rPr>
          <w:rFonts w:ascii="Times New Roman" w:hAnsi="Times New Roman" w:cs="Times New Roman"/>
          <w:bCs/>
          <w:iCs/>
        </w:rPr>
        <w:t xml:space="preserve"> - максимальное количество </w:t>
      </w:r>
      <w:r w:rsidR="00DC3A5F">
        <w:rPr>
          <w:rFonts w:ascii="Times New Roman" w:hAnsi="Times New Roman" w:cs="Times New Roman"/>
          <w:bCs/>
          <w:iCs/>
        </w:rPr>
        <w:t>а</w:t>
      </w:r>
      <w:r w:rsidRPr="00EE220E">
        <w:rPr>
          <w:rFonts w:ascii="Times New Roman" w:hAnsi="Times New Roman" w:cs="Times New Roman"/>
          <w:bCs/>
          <w:iCs/>
        </w:rPr>
        <w:t xml:space="preserve">кций дополнительного выпуска, которое может приобрести </w:t>
      </w:r>
      <w:r>
        <w:rPr>
          <w:rFonts w:ascii="Times New Roman" w:hAnsi="Times New Roman" w:cs="Times New Roman"/>
          <w:bCs/>
          <w:iCs/>
        </w:rPr>
        <w:t>л</w:t>
      </w:r>
      <w:r w:rsidRPr="00EE220E">
        <w:rPr>
          <w:rFonts w:ascii="Times New Roman" w:hAnsi="Times New Roman" w:cs="Times New Roman"/>
          <w:bCs/>
          <w:iCs/>
        </w:rPr>
        <w:t xml:space="preserve">ицо, </w:t>
      </w:r>
      <w:r w:rsidR="00DC3A5F">
        <w:rPr>
          <w:rFonts w:ascii="Times New Roman" w:hAnsi="Times New Roman" w:cs="Times New Roman"/>
          <w:bCs/>
          <w:iCs/>
        </w:rPr>
        <w:t>реализующее п</w:t>
      </w:r>
      <w:r w:rsidRPr="00EE220E">
        <w:rPr>
          <w:rFonts w:ascii="Times New Roman" w:hAnsi="Times New Roman" w:cs="Times New Roman"/>
          <w:bCs/>
          <w:iCs/>
        </w:rPr>
        <w:t xml:space="preserve">реимущественное право </w:t>
      </w:r>
      <w:r w:rsidR="00DC3A5F">
        <w:rPr>
          <w:rFonts w:ascii="Times New Roman" w:hAnsi="Times New Roman" w:cs="Times New Roman"/>
          <w:bCs/>
          <w:iCs/>
        </w:rPr>
        <w:t xml:space="preserve">их </w:t>
      </w:r>
      <w:r w:rsidRPr="00EE220E">
        <w:rPr>
          <w:rFonts w:ascii="Times New Roman" w:hAnsi="Times New Roman" w:cs="Times New Roman"/>
          <w:bCs/>
          <w:iCs/>
        </w:rPr>
        <w:t>приобретения;</w:t>
      </w:r>
    </w:p>
    <w:p w:rsidR="00405AE4" w:rsidRPr="00EE220E" w:rsidRDefault="00405AE4" w:rsidP="00405AE4">
      <w:pPr>
        <w:widowControl w:val="0"/>
        <w:autoSpaceDE w:val="0"/>
        <w:autoSpaceDN w:val="0"/>
        <w:adjustRightInd w:val="0"/>
        <w:spacing w:after="0" w:line="240" w:lineRule="auto"/>
        <w:ind w:firstLine="709"/>
        <w:jc w:val="both"/>
        <w:rPr>
          <w:rFonts w:ascii="Times New Roman" w:hAnsi="Times New Roman" w:cs="Times New Roman"/>
          <w:bCs/>
          <w:iCs/>
        </w:rPr>
      </w:pPr>
      <w:r w:rsidRPr="00EE220E">
        <w:rPr>
          <w:rFonts w:ascii="Times New Roman" w:hAnsi="Times New Roman" w:cs="Times New Roman"/>
          <w:bCs/>
          <w:iCs/>
        </w:rPr>
        <w:t xml:space="preserve"> </w:t>
      </w:r>
      <w:proofErr w:type="spellStart"/>
      <w:r w:rsidR="00DC3A5F">
        <w:rPr>
          <w:rFonts w:ascii="Times New Roman" w:hAnsi="Times New Roman" w:cs="Times New Roman"/>
          <w:bCs/>
          <w:iCs/>
        </w:rPr>
        <w:t>Кпр</w:t>
      </w:r>
      <w:proofErr w:type="spellEnd"/>
      <w:r w:rsidRPr="00EE220E">
        <w:rPr>
          <w:rFonts w:ascii="Times New Roman" w:hAnsi="Times New Roman" w:cs="Times New Roman"/>
          <w:bCs/>
          <w:iCs/>
        </w:rPr>
        <w:t xml:space="preserve"> - количество обыкновенных</w:t>
      </w:r>
      <w:r>
        <w:rPr>
          <w:rFonts w:ascii="Times New Roman" w:hAnsi="Times New Roman" w:cs="Times New Roman"/>
          <w:bCs/>
          <w:iCs/>
        </w:rPr>
        <w:t xml:space="preserve"> акций </w:t>
      </w:r>
      <w:r w:rsidR="00DC3A5F">
        <w:rPr>
          <w:rFonts w:ascii="Times New Roman" w:hAnsi="Times New Roman" w:cs="Times New Roman"/>
          <w:bCs/>
          <w:iCs/>
        </w:rPr>
        <w:t>Общества</w:t>
      </w:r>
      <w:r>
        <w:rPr>
          <w:rFonts w:ascii="Times New Roman" w:hAnsi="Times New Roman" w:cs="Times New Roman"/>
          <w:bCs/>
          <w:iCs/>
        </w:rPr>
        <w:t xml:space="preserve">, </w:t>
      </w:r>
      <w:r w:rsidR="00DC3A5F">
        <w:rPr>
          <w:rFonts w:ascii="Times New Roman" w:hAnsi="Times New Roman" w:cs="Times New Roman"/>
          <w:bCs/>
          <w:iCs/>
        </w:rPr>
        <w:t xml:space="preserve">которое </w:t>
      </w:r>
      <w:r>
        <w:rPr>
          <w:rFonts w:ascii="Times New Roman" w:hAnsi="Times New Roman" w:cs="Times New Roman"/>
          <w:bCs/>
          <w:iCs/>
        </w:rPr>
        <w:t>принадлеж</w:t>
      </w:r>
      <w:r w:rsidR="00DC3A5F">
        <w:rPr>
          <w:rFonts w:ascii="Times New Roman" w:hAnsi="Times New Roman" w:cs="Times New Roman"/>
          <w:bCs/>
          <w:iCs/>
        </w:rPr>
        <w:t xml:space="preserve">ит </w:t>
      </w:r>
      <w:r>
        <w:rPr>
          <w:rFonts w:ascii="Times New Roman" w:hAnsi="Times New Roman" w:cs="Times New Roman"/>
          <w:bCs/>
          <w:iCs/>
        </w:rPr>
        <w:t>л</w:t>
      </w:r>
      <w:r w:rsidRPr="00EE220E">
        <w:rPr>
          <w:rFonts w:ascii="Times New Roman" w:hAnsi="Times New Roman" w:cs="Times New Roman"/>
          <w:bCs/>
          <w:iCs/>
        </w:rPr>
        <w:t xml:space="preserve">ицу, </w:t>
      </w:r>
      <w:r w:rsidR="00DC3A5F">
        <w:rPr>
          <w:rFonts w:ascii="Times New Roman" w:hAnsi="Times New Roman" w:cs="Times New Roman"/>
          <w:bCs/>
          <w:iCs/>
        </w:rPr>
        <w:t>реализую</w:t>
      </w:r>
      <w:r w:rsidR="002E6105">
        <w:rPr>
          <w:rFonts w:ascii="Times New Roman" w:hAnsi="Times New Roman" w:cs="Times New Roman"/>
          <w:bCs/>
          <w:iCs/>
        </w:rPr>
        <w:t>щ</w:t>
      </w:r>
      <w:r w:rsidR="00DC3A5F">
        <w:rPr>
          <w:rFonts w:ascii="Times New Roman" w:hAnsi="Times New Roman" w:cs="Times New Roman"/>
          <w:bCs/>
          <w:iCs/>
        </w:rPr>
        <w:t xml:space="preserve">ему </w:t>
      </w:r>
      <w:r w:rsidRPr="00EE220E">
        <w:rPr>
          <w:rFonts w:ascii="Times New Roman" w:hAnsi="Times New Roman" w:cs="Times New Roman"/>
          <w:bCs/>
          <w:iCs/>
        </w:rPr>
        <w:t xml:space="preserve"> преимущественное право приобретения</w:t>
      </w:r>
      <w:r w:rsidRPr="00405AE4">
        <w:rPr>
          <w:rFonts w:ascii="Times New Roman" w:hAnsi="Times New Roman" w:cs="Times New Roman"/>
          <w:bCs/>
          <w:iCs/>
        </w:rPr>
        <w:t xml:space="preserve"> </w:t>
      </w:r>
      <w:r w:rsidR="00DC3A5F">
        <w:rPr>
          <w:rFonts w:ascii="Times New Roman" w:hAnsi="Times New Roman" w:cs="Times New Roman"/>
          <w:bCs/>
          <w:iCs/>
        </w:rPr>
        <w:t xml:space="preserve">акций </w:t>
      </w:r>
      <w:r>
        <w:rPr>
          <w:rFonts w:ascii="Times New Roman" w:hAnsi="Times New Roman" w:cs="Times New Roman"/>
          <w:bCs/>
          <w:iCs/>
        </w:rPr>
        <w:t>дополнительн</w:t>
      </w:r>
      <w:r w:rsidR="00DC3A5F">
        <w:rPr>
          <w:rFonts w:ascii="Times New Roman" w:hAnsi="Times New Roman" w:cs="Times New Roman"/>
          <w:bCs/>
          <w:iCs/>
        </w:rPr>
        <w:t>ого выпуска по состоянию на 11.06.2021</w:t>
      </w:r>
      <w:r w:rsidR="00C8150A">
        <w:rPr>
          <w:rFonts w:ascii="Times New Roman" w:hAnsi="Times New Roman" w:cs="Times New Roman"/>
          <w:bCs/>
          <w:iCs/>
        </w:rPr>
        <w:t>г.,</w:t>
      </w:r>
    </w:p>
    <w:p w:rsidR="00DC3A5F" w:rsidRPr="00EE220E" w:rsidRDefault="00DC3A5F" w:rsidP="00DC3A5F">
      <w:pPr>
        <w:widowControl w:val="0"/>
        <w:autoSpaceDE w:val="0"/>
        <w:autoSpaceDN w:val="0"/>
        <w:adjustRightInd w:val="0"/>
        <w:spacing w:after="0" w:line="240" w:lineRule="auto"/>
        <w:ind w:firstLine="709"/>
        <w:jc w:val="both"/>
        <w:rPr>
          <w:rFonts w:ascii="Times New Roman" w:hAnsi="Times New Roman" w:cs="Times New Roman"/>
          <w:bCs/>
          <w:iCs/>
        </w:rPr>
      </w:pPr>
      <w:r>
        <w:rPr>
          <w:rFonts w:ascii="Times New Roman" w:hAnsi="Times New Roman" w:cs="Times New Roman"/>
          <w:bCs/>
          <w:iCs/>
        </w:rPr>
        <w:t>153</w:t>
      </w:r>
      <w:r w:rsidR="00C8150A">
        <w:rPr>
          <w:rFonts w:ascii="Times New Roman" w:hAnsi="Times New Roman" w:cs="Times New Roman"/>
          <w:bCs/>
          <w:iCs/>
        </w:rPr>
        <w:t xml:space="preserve"> </w:t>
      </w:r>
      <w:r>
        <w:rPr>
          <w:rFonts w:ascii="Times New Roman" w:hAnsi="Times New Roman" w:cs="Times New Roman"/>
          <w:bCs/>
          <w:iCs/>
        </w:rPr>
        <w:t>600</w:t>
      </w:r>
      <w:r w:rsidR="00405AE4" w:rsidRPr="00EE220E">
        <w:rPr>
          <w:rFonts w:ascii="Times New Roman" w:hAnsi="Times New Roman" w:cs="Times New Roman"/>
          <w:bCs/>
          <w:iCs/>
        </w:rPr>
        <w:t xml:space="preserve"> - </w:t>
      </w:r>
      <w:r w:rsidRPr="00EE220E">
        <w:rPr>
          <w:rFonts w:ascii="Times New Roman" w:hAnsi="Times New Roman" w:cs="Times New Roman"/>
          <w:bCs/>
          <w:iCs/>
        </w:rPr>
        <w:t xml:space="preserve">общее количество ранее размещенных </w:t>
      </w:r>
      <w:r>
        <w:rPr>
          <w:rFonts w:ascii="Times New Roman" w:hAnsi="Times New Roman" w:cs="Times New Roman"/>
          <w:bCs/>
          <w:iCs/>
        </w:rPr>
        <w:t xml:space="preserve">Обществом </w:t>
      </w:r>
      <w:r w:rsidRPr="00EE220E">
        <w:rPr>
          <w:rFonts w:ascii="Times New Roman" w:hAnsi="Times New Roman" w:cs="Times New Roman"/>
          <w:bCs/>
          <w:iCs/>
        </w:rPr>
        <w:t>обыкновенных акций.</w:t>
      </w:r>
    </w:p>
    <w:p w:rsidR="00405AE4" w:rsidRDefault="00F079E2" w:rsidP="00405AE4">
      <w:pPr>
        <w:widowControl w:val="0"/>
        <w:autoSpaceDE w:val="0"/>
        <w:autoSpaceDN w:val="0"/>
        <w:adjustRightInd w:val="0"/>
        <w:spacing w:after="0" w:line="240" w:lineRule="auto"/>
        <w:ind w:firstLine="709"/>
        <w:jc w:val="both"/>
        <w:rPr>
          <w:rFonts w:ascii="Times New Roman" w:hAnsi="Times New Roman" w:cs="Times New Roman"/>
          <w:bCs/>
          <w:iCs/>
        </w:rPr>
      </w:pPr>
      <w:r>
        <w:rPr>
          <w:rFonts w:ascii="Times New Roman" w:hAnsi="Times New Roman" w:cs="Times New Roman"/>
          <w:bCs/>
          <w:iCs/>
        </w:rPr>
        <w:t xml:space="preserve">3 072 000 - </w:t>
      </w:r>
      <w:r w:rsidR="00405AE4" w:rsidRPr="00EE220E">
        <w:rPr>
          <w:rFonts w:ascii="Times New Roman" w:hAnsi="Times New Roman" w:cs="Times New Roman"/>
          <w:bCs/>
          <w:iCs/>
        </w:rPr>
        <w:t xml:space="preserve">количество </w:t>
      </w:r>
      <w:r>
        <w:rPr>
          <w:rFonts w:ascii="Times New Roman" w:hAnsi="Times New Roman" w:cs="Times New Roman"/>
          <w:bCs/>
          <w:iCs/>
        </w:rPr>
        <w:t>а</w:t>
      </w:r>
      <w:r w:rsidR="00405AE4" w:rsidRPr="00EE220E">
        <w:rPr>
          <w:rFonts w:ascii="Times New Roman" w:hAnsi="Times New Roman" w:cs="Times New Roman"/>
          <w:bCs/>
          <w:iCs/>
        </w:rPr>
        <w:t>кций дополнительного выпуска</w:t>
      </w:r>
      <w:r>
        <w:rPr>
          <w:rFonts w:ascii="Times New Roman" w:hAnsi="Times New Roman" w:cs="Times New Roman"/>
          <w:bCs/>
          <w:iCs/>
        </w:rPr>
        <w:t>, размещаемых эмитентом</w:t>
      </w:r>
      <w:r w:rsidR="00405AE4" w:rsidRPr="00EE220E">
        <w:rPr>
          <w:rFonts w:ascii="Times New Roman" w:hAnsi="Times New Roman" w:cs="Times New Roman"/>
          <w:bCs/>
          <w:iCs/>
        </w:rPr>
        <w:t xml:space="preserve"> в соответствии с </w:t>
      </w:r>
      <w:r w:rsidR="00405AE4">
        <w:rPr>
          <w:rFonts w:ascii="Times New Roman" w:hAnsi="Times New Roman" w:cs="Times New Roman"/>
          <w:bCs/>
          <w:iCs/>
        </w:rPr>
        <w:t>д</w:t>
      </w:r>
      <w:r w:rsidR="00405AE4" w:rsidRPr="00EE220E">
        <w:rPr>
          <w:rFonts w:ascii="Times New Roman" w:hAnsi="Times New Roman" w:cs="Times New Roman"/>
          <w:bCs/>
          <w:iCs/>
        </w:rPr>
        <w:t>окументом, содержащим условия размещения ценных бумаг</w:t>
      </w:r>
      <w:r w:rsidR="00C64587">
        <w:rPr>
          <w:rFonts w:ascii="Times New Roman" w:hAnsi="Times New Roman" w:cs="Times New Roman"/>
          <w:bCs/>
          <w:iCs/>
        </w:rPr>
        <w:t>.</w:t>
      </w:r>
    </w:p>
    <w:p w:rsidR="00C64587" w:rsidRPr="00EE220E" w:rsidRDefault="00C64587" w:rsidP="00405AE4">
      <w:pPr>
        <w:widowControl w:val="0"/>
        <w:autoSpaceDE w:val="0"/>
        <w:autoSpaceDN w:val="0"/>
        <w:adjustRightInd w:val="0"/>
        <w:spacing w:after="0" w:line="240" w:lineRule="auto"/>
        <w:ind w:firstLine="709"/>
        <w:jc w:val="both"/>
        <w:rPr>
          <w:rFonts w:ascii="Times New Roman" w:hAnsi="Times New Roman" w:cs="Times New Roman"/>
          <w:bCs/>
          <w:iCs/>
        </w:rPr>
      </w:pPr>
      <w:r>
        <w:rPr>
          <w:rFonts w:ascii="Times New Roman" w:hAnsi="Times New Roman" w:cs="Times New Roman"/>
          <w:bCs/>
          <w:iCs/>
        </w:rPr>
        <w:t>Рассчитанное по формуле дробное значение</w:t>
      </w:r>
      <w:proofErr w:type="gramStart"/>
      <w:r>
        <w:rPr>
          <w:rFonts w:ascii="Times New Roman" w:hAnsi="Times New Roman" w:cs="Times New Roman"/>
          <w:bCs/>
          <w:iCs/>
        </w:rPr>
        <w:t xml:space="preserve">  К</w:t>
      </w:r>
      <w:proofErr w:type="gramEnd"/>
      <w:r>
        <w:rPr>
          <w:rFonts w:ascii="Times New Roman" w:hAnsi="Times New Roman" w:cs="Times New Roman"/>
          <w:bCs/>
          <w:iCs/>
        </w:rPr>
        <w:t xml:space="preserve"> до целого числа не округляется.</w:t>
      </w:r>
    </w:p>
    <w:p w:rsidR="002E6105" w:rsidRDefault="002E6105" w:rsidP="00EF74E3">
      <w:pPr>
        <w:suppressAutoHyphens/>
        <w:ind w:firstLine="426"/>
        <w:jc w:val="both"/>
        <w:rPr>
          <w:rFonts w:ascii="Times New Roman" w:hAnsi="Times New Roman" w:cs="Times New Roman"/>
          <w:bCs/>
          <w:color w:val="000000"/>
        </w:rPr>
      </w:pPr>
    </w:p>
    <w:p w:rsidR="00EF74E3" w:rsidRPr="00EF74E3" w:rsidRDefault="00EF74E3" w:rsidP="00EF74E3">
      <w:pPr>
        <w:suppressAutoHyphens/>
        <w:ind w:firstLine="426"/>
        <w:jc w:val="both"/>
        <w:rPr>
          <w:rFonts w:ascii="Times New Roman" w:hAnsi="Times New Roman" w:cs="Times New Roman"/>
        </w:rPr>
      </w:pPr>
      <w:r w:rsidRPr="00EF74E3">
        <w:rPr>
          <w:rFonts w:ascii="Times New Roman" w:hAnsi="Times New Roman" w:cs="Times New Roman"/>
          <w:bCs/>
          <w:color w:val="000000"/>
        </w:rPr>
        <w:t xml:space="preserve"> В случае, если в результате определения количества размещаемых дополнительных акций, в пределах которого лицом, имеющим преимущественное право приобретения акций, может быть осуществлено такое преимущественное право, образуется дробное число, такое лицо вправе приобрести часть размещаемой дополнительной акции (дробную акцию), соответствующую дробной части образовавшегося числа. Дробная акция предоставляет акционеру – ее владельцу права, предоставляемые </w:t>
      </w:r>
      <w:r w:rsidRPr="00EF74E3">
        <w:rPr>
          <w:rFonts w:ascii="Times New Roman" w:hAnsi="Times New Roman" w:cs="Times New Roman"/>
          <w:bCs/>
          <w:color w:val="000000"/>
        </w:rPr>
        <w:lastRenderedPageBreak/>
        <w:t>акцией соответствующей категории, в объеме, соответствующем части целой акции, которую она составляет. Дробные акции обращаются наравне с целыми акциями. Учет прав на дробные акции в системе ведения реестра владельцев ценных бумаг на лицевых счетах зарегистрированных лиц осуществляется без округления.</w:t>
      </w:r>
    </w:p>
    <w:p w:rsidR="00EF74E3" w:rsidRPr="00EF74E3" w:rsidRDefault="00EF74E3" w:rsidP="00EF74E3">
      <w:pPr>
        <w:widowControl w:val="0"/>
        <w:suppressAutoHyphens/>
        <w:autoSpaceDE w:val="0"/>
        <w:spacing w:before="20"/>
        <w:ind w:firstLine="426"/>
        <w:jc w:val="both"/>
        <w:rPr>
          <w:rFonts w:ascii="Times New Roman" w:hAnsi="Times New Roman" w:cs="Times New Roman"/>
          <w:bCs/>
          <w:color w:val="000000"/>
        </w:rPr>
      </w:pPr>
      <w:r w:rsidRPr="00EF74E3">
        <w:rPr>
          <w:rFonts w:ascii="Times New Roman" w:hAnsi="Times New Roman" w:cs="Times New Roman"/>
          <w:bCs/>
          <w:color w:val="000000"/>
        </w:rPr>
        <w:t>В случае отказа Эмитента в удовлетворении Заявления, эмитент возвращает уплаченные денежные средства, полученные эмитентом в качестве оплаты за акции, не позднее 30 дней с даты окончания срока действия преимущественного права. Денежные средства подлежат возврату в порядке, предусмотренном настоящим пунктом настоящего документа, содержащего условия размещения ценных бумаг, для возврата излишне уплаченных денежных средств.</w:t>
      </w:r>
    </w:p>
    <w:p w:rsidR="00EF74E3" w:rsidRPr="00EF74E3" w:rsidRDefault="00EF74E3" w:rsidP="00EF74E3">
      <w:pPr>
        <w:widowControl w:val="0"/>
        <w:suppressAutoHyphens/>
        <w:autoSpaceDE w:val="0"/>
        <w:spacing w:before="20"/>
        <w:ind w:firstLine="426"/>
        <w:jc w:val="both"/>
        <w:rPr>
          <w:rFonts w:ascii="Times New Roman" w:hAnsi="Times New Roman" w:cs="Times New Roman"/>
          <w:bCs/>
          <w:color w:val="000000"/>
        </w:rPr>
      </w:pPr>
      <w:r w:rsidRPr="00EF74E3">
        <w:rPr>
          <w:rFonts w:ascii="Times New Roman" w:hAnsi="Times New Roman" w:cs="Times New Roman"/>
          <w:bCs/>
          <w:color w:val="000000"/>
        </w:rPr>
        <w:t>В случае, если в Заявлении указано меньшее количество ценных бумаг, чем количество ценных бумаг, обязанности по оплате которых исполнены, такое Заявление удовлетворяется эмитентом в отношении количества ценных бумаг, указанного в Заявлении. В этом случае излишне уплаченные денежные средства подлежат возврату в порядке и сроки, предусмотренные настоящим пунктом настоящего документа, содержащего  условия размещения ценных бумаг.</w:t>
      </w:r>
    </w:p>
    <w:p w:rsidR="00EF74E3" w:rsidRPr="00EF74E3" w:rsidRDefault="00EF74E3" w:rsidP="00EF74E3">
      <w:pPr>
        <w:widowControl w:val="0"/>
        <w:suppressAutoHyphens/>
        <w:autoSpaceDE w:val="0"/>
        <w:spacing w:before="20"/>
        <w:ind w:firstLine="426"/>
        <w:jc w:val="both"/>
        <w:rPr>
          <w:rFonts w:ascii="Times New Roman" w:hAnsi="Times New Roman" w:cs="Times New Roman"/>
          <w:bCs/>
          <w:color w:val="000000"/>
        </w:rPr>
      </w:pPr>
      <w:r w:rsidRPr="00EF74E3">
        <w:rPr>
          <w:rFonts w:ascii="Times New Roman" w:hAnsi="Times New Roman" w:cs="Times New Roman"/>
          <w:bCs/>
          <w:color w:val="000000"/>
        </w:rPr>
        <w:t>В случае, если количество приобретаемых акций, указанное в Заявлении, больше количества акций, оплата которых произведена, считается, что лицо, подавшее Заявление, осуществило свое преимущественное право в отношении количества фактически оплаченных ценных бумаг.</w:t>
      </w:r>
    </w:p>
    <w:p w:rsidR="00EF74E3" w:rsidRPr="00EF74E3" w:rsidRDefault="00EF74E3" w:rsidP="00EF74E3">
      <w:pPr>
        <w:widowControl w:val="0"/>
        <w:suppressAutoHyphens/>
        <w:autoSpaceDE w:val="0"/>
        <w:spacing w:before="20"/>
        <w:ind w:firstLine="426"/>
        <w:jc w:val="both"/>
        <w:rPr>
          <w:rFonts w:ascii="Times New Roman" w:hAnsi="Times New Roman" w:cs="Times New Roman"/>
          <w:bCs/>
          <w:color w:val="000000"/>
        </w:rPr>
      </w:pPr>
      <w:r w:rsidRPr="00EF74E3">
        <w:rPr>
          <w:rFonts w:ascii="Times New Roman" w:hAnsi="Times New Roman" w:cs="Times New Roman"/>
          <w:bCs/>
          <w:color w:val="000000"/>
        </w:rPr>
        <w:t>Если количество акций, указанное в Заявлении, превышает максимальное количество акций, которое может быть приобретено Заявителем, а количество акций, оплата которых произведена, составляет не менее максимального количества акций, которое Заявитель вправе приобрести в порядке осуществления преимущественного права приобретения акций, считается, что Заявитель осуществил свое преимущественное право в отношении максимально возможного количества акций, которое может быть им приобретено в порядке осуществления преимущественного права приобретения акций. В этом случае излишне уплаченные денежные средства подлежат возврату Заявителю в порядке и сроки, предусмотренные настоящим пунктом настоящего документа, содержащего условия размещения ценных бумаг.</w:t>
      </w:r>
    </w:p>
    <w:p w:rsidR="00EF74E3" w:rsidRPr="00EF74E3" w:rsidRDefault="00EF74E3" w:rsidP="00EF74E3">
      <w:pPr>
        <w:widowControl w:val="0"/>
        <w:suppressAutoHyphens/>
        <w:autoSpaceDE w:val="0"/>
        <w:spacing w:before="20"/>
        <w:ind w:firstLine="426"/>
        <w:jc w:val="both"/>
        <w:rPr>
          <w:rFonts w:ascii="Times New Roman" w:hAnsi="Times New Roman" w:cs="Times New Roman"/>
          <w:bCs/>
          <w:color w:val="000000"/>
        </w:rPr>
      </w:pPr>
      <w:r w:rsidRPr="00EF74E3">
        <w:rPr>
          <w:rFonts w:ascii="Times New Roman" w:hAnsi="Times New Roman" w:cs="Times New Roman"/>
          <w:bCs/>
          <w:color w:val="000000"/>
        </w:rPr>
        <w:t>Порядок возврата денежных средств, излишне уплаченных Заявителем при осуществлении преимущественного права приобретения дополнительных акций:</w:t>
      </w:r>
    </w:p>
    <w:p w:rsidR="00EF74E3" w:rsidRPr="00EF74E3" w:rsidRDefault="00EF74E3" w:rsidP="00EF74E3">
      <w:pPr>
        <w:widowControl w:val="0"/>
        <w:suppressAutoHyphens/>
        <w:autoSpaceDE w:val="0"/>
        <w:spacing w:before="20"/>
        <w:ind w:firstLine="426"/>
        <w:jc w:val="both"/>
        <w:rPr>
          <w:rFonts w:ascii="Times New Roman" w:hAnsi="Times New Roman" w:cs="Times New Roman"/>
          <w:bCs/>
          <w:color w:val="000000"/>
        </w:rPr>
      </w:pPr>
      <w:r w:rsidRPr="00EF74E3">
        <w:rPr>
          <w:rFonts w:ascii="Times New Roman" w:hAnsi="Times New Roman" w:cs="Times New Roman"/>
          <w:bCs/>
          <w:color w:val="000000"/>
        </w:rPr>
        <w:t>- в указанных выше случаях излишне уплаченные денежные средства подлежат возврату в безналичном порядке не позднее 30 (тридцати) дней с даты окончания срока действия преимущественного права;</w:t>
      </w:r>
    </w:p>
    <w:p w:rsidR="00EF74E3" w:rsidRPr="00EF74E3" w:rsidRDefault="00EF74E3" w:rsidP="00EF74E3">
      <w:pPr>
        <w:widowControl w:val="0"/>
        <w:suppressAutoHyphens/>
        <w:autoSpaceDE w:val="0"/>
        <w:spacing w:before="20"/>
        <w:ind w:firstLine="426"/>
        <w:jc w:val="both"/>
        <w:rPr>
          <w:rFonts w:ascii="Times New Roman" w:hAnsi="Times New Roman" w:cs="Times New Roman"/>
          <w:bCs/>
          <w:color w:val="000000"/>
        </w:rPr>
      </w:pPr>
      <w:r w:rsidRPr="00EF74E3">
        <w:rPr>
          <w:rFonts w:ascii="Times New Roman" w:hAnsi="Times New Roman" w:cs="Times New Roman"/>
          <w:bCs/>
          <w:color w:val="000000"/>
        </w:rPr>
        <w:t xml:space="preserve">- возврат денежных средств  производится по банковским реквизитам, указанным в Заявлении, а если в Заявлении </w:t>
      </w:r>
      <w:proofErr w:type="gramStart"/>
      <w:r w:rsidRPr="00EF74E3">
        <w:rPr>
          <w:rFonts w:ascii="Times New Roman" w:hAnsi="Times New Roman" w:cs="Times New Roman"/>
          <w:bCs/>
          <w:color w:val="000000"/>
        </w:rPr>
        <w:t>такие</w:t>
      </w:r>
      <w:proofErr w:type="gramEnd"/>
      <w:r w:rsidRPr="00EF74E3">
        <w:rPr>
          <w:rFonts w:ascii="Times New Roman" w:hAnsi="Times New Roman" w:cs="Times New Roman"/>
          <w:bCs/>
          <w:color w:val="000000"/>
        </w:rPr>
        <w:t xml:space="preserve"> не указаны, то по реквизитам, указанным в требовании о возврате денежных средств. В случае</w:t>
      </w:r>
      <w:proofErr w:type="gramStart"/>
      <w:r w:rsidRPr="00EF74E3">
        <w:rPr>
          <w:rFonts w:ascii="Times New Roman" w:hAnsi="Times New Roman" w:cs="Times New Roman"/>
          <w:bCs/>
          <w:color w:val="000000"/>
        </w:rPr>
        <w:t>,</w:t>
      </w:r>
      <w:proofErr w:type="gramEnd"/>
      <w:r w:rsidRPr="00EF74E3">
        <w:rPr>
          <w:rFonts w:ascii="Times New Roman" w:hAnsi="Times New Roman" w:cs="Times New Roman"/>
          <w:bCs/>
          <w:color w:val="000000"/>
        </w:rPr>
        <w:t xml:space="preserve"> если в Заявлении не указаны банковские реквизиты для возврата денежных средств, а требование о возврате  денежных средств не получено эмитентом в течение 20 (двадцати) дней с даты истечения срока действия преимущественного права, возврат денежных средств производится по реквизитам, указанным в реестре владельцев ценных бумаг эмитента. Затраты по возврату излишне уплаченных денежных средств несет лицо, перечислившее излишне денежные средства.</w:t>
      </w:r>
    </w:p>
    <w:p w:rsidR="00EE220E" w:rsidRPr="00EE220E" w:rsidRDefault="00EE220E" w:rsidP="00EE220E">
      <w:pPr>
        <w:spacing w:after="0" w:line="240" w:lineRule="auto"/>
        <w:ind w:firstLine="709"/>
        <w:jc w:val="both"/>
        <w:rPr>
          <w:rFonts w:ascii="Times New Roman" w:hAnsi="Times New Roman" w:cs="Times New Roman"/>
        </w:rPr>
      </w:pPr>
    </w:p>
    <w:p w:rsidR="00E125BD" w:rsidRDefault="00C15AB4" w:rsidP="00EE220E">
      <w:pPr>
        <w:spacing w:after="0" w:line="240" w:lineRule="auto"/>
        <w:ind w:firstLine="709"/>
        <w:jc w:val="both"/>
        <w:rPr>
          <w:rFonts w:ascii="Times New Roman" w:hAnsi="Times New Roman" w:cs="Times New Roman"/>
          <w:shd w:val="clear" w:color="auto" w:fill="FFFFFF"/>
        </w:rPr>
      </w:pPr>
      <w:r w:rsidRPr="00405AE4">
        <w:rPr>
          <w:rFonts w:ascii="Times New Roman" w:hAnsi="Times New Roman" w:cs="Times New Roman"/>
          <w:b/>
          <w:shd w:val="clear" w:color="auto" w:fill="FFFFFF"/>
        </w:rPr>
        <w:t>Количество</w:t>
      </w:r>
      <w:r w:rsidR="000E1A52" w:rsidRPr="00405AE4">
        <w:rPr>
          <w:rFonts w:ascii="Times New Roman" w:hAnsi="Times New Roman" w:cs="Times New Roman"/>
          <w:b/>
          <w:shd w:val="clear" w:color="auto" w:fill="FFFFFF"/>
        </w:rPr>
        <w:t xml:space="preserve"> </w:t>
      </w:r>
      <w:r w:rsidR="00440550" w:rsidRPr="00405AE4">
        <w:rPr>
          <w:rFonts w:ascii="Times New Roman" w:hAnsi="Times New Roman" w:cs="Times New Roman"/>
          <w:b/>
          <w:shd w:val="clear" w:color="auto" w:fill="FFFFFF"/>
        </w:rPr>
        <w:t xml:space="preserve">размещаемых </w:t>
      </w:r>
      <w:r w:rsidR="00F079E2">
        <w:rPr>
          <w:rFonts w:ascii="Times New Roman" w:hAnsi="Times New Roman" w:cs="Times New Roman"/>
          <w:b/>
          <w:shd w:val="clear" w:color="auto" w:fill="FFFFFF"/>
        </w:rPr>
        <w:t>а</w:t>
      </w:r>
      <w:r w:rsidR="00084BCC" w:rsidRPr="00405AE4">
        <w:rPr>
          <w:rFonts w:ascii="Times New Roman" w:hAnsi="Times New Roman" w:cs="Times New Roman"/>
          <w:b/>
          <w:shd w:val="clear" w:color="auto" w:fill="FFFFFF"/>
        </w:rPr>
        <w:t>кций</w:t>
      </w:r>
      <w:r w:rsidR="000E1A52" w:rsidRPr="00405AE4">
        <w:rPr>
          <w:rFonts w:ascii="Times New Roman" w:hAnsi="Times New Roman" w:cs="Times New Roman"/>
          <w:b/>
          <w:shd w:val="clear" w:color="auto" w:fill="FFFFFF"/>
        </w:rPr>
        <w:t xml:space="preserve"> </w:t>
      </w:r>
      <w:r w:rsidR="00E125BD" w:rsidRPr="00405AE4">
        <w:rPr>
          <w:rFonts w:ascii="Times New Roman" w:hAnsi="Times New Roman" w:cs="Times New Roman"/>
          <w:b/>
          <w:shd w:val="clear" w:color="auto" w:fill="FFFFFF"/>
        </w:rPr>
        <w:t>дополнительного</w:t>
      </w:r>
      <w:r w:rsidR="000E1A52" w:rsidRPr="00405AE4">
        <w:rPr>
          <w:rFonts w:ascii="Times New Roman" w:hAnsi="Times New Roman" w:cs="Times New Roman"/>
          <w:b/>
          <w:shd w:val="clear" w:color="auto" w:fill="FFFFFF"/>
        </w:rPr>
        <w:t xml:space="preserve"> </w:t>
      </w:r>
      <w:r w:rsidR="00E125BD" w:rsidRPr="00405AE4">
        <w:rPr>
          <w:rFonts w:ascii="Times New Roman" w:hAnsi="Times New Roman" w:cs="Times New Roman"/>
          <w:b/>
          <w:shd w:val="clear" w:color="auto" w:fill="FFFFFF"/>
        </w:rPr>
        <w:t>выпуска:</w:t>
      </w:r>
      <w:r w:rsidR="000E1A52" w:rsidRPr="00EE220E">
        <w:rPr>
          <w:rFonts w:ascii="Times New Roman" w:hAnsi="Times New Roman" w:cs="Times New Roman"/>
          <w:shd w:val="clear" w:color="auto" w:fill="FFFFFF"/>
        </w:rPr>
        <w:t xml:space="preserve"> </w:t>
      </w:r>
      <w:r w:rsidR="00F079E2">
        <w:rPr>
          <w:rFonts w:ascii="Times New Roman" w:hAnsi="Times New Roman" w:cs="Times New Roman"/>
          <w:shd w:val="clear" w:color="auto" w:fill="FFFFFF"/>
        </w:rPr>
        <w:t xml:space="preserve">3 072 000 (Три миллиона </w:t>
      </w:r>
      <w:r w:rsidR="0023304A" w:rsidRPr="00EE220E">
        <w:rPr>
          <w:rFonts w:ascii="Times New Roman" w:hAnsi="Times New Roman" w:cs="Times New Roman"/>
          <w:shd w:val="clear" w:color="auto" w:fill="FFFFFF"/>
        </w:rPr>
        <w:t>семь</w:t>
      </w:r>
      <w:r w:rsidR="00F079E2">
        <w:rPr>
          <w:rFonts w:ascii="Times New Roman" w:hAnsi="Times New Roman" w:cs="Times New Roman"/>
          <w:shd w:val="clear" w:color="auto" w:fill="FFFFFF"/>
        </w:rPr>
        <w:t>десят две</w:t>
      </w:r>
      <w:r w:rsidR="0023304A" w:rsidRPr="00EE220E">
        <w:rPr>
          <w:rFonts w:ascii="Times New Roman" w:hAnsi="Times New Roman" w:cs="Times New Roman"/>
          <w:shd w:val="clear" w:color="auto" w:fill="FFFFFF"/>
        </w:rPr>
        <w:t xml:space="preserve"> тысяч</w:t>
      </w:r>
      <w:r w:rsidR="00F079E2">
        <w:rPr>
          <w:rFonts w:ascii="Times New Roman" w:hAnsi="Times New Roman" w:cs="Times New Roman"/>
          <w:shd w:val="clear" w:color="auto" w:fill="FFFFFF"/>
        </w:rPr>
        <w:t>и</w:t>
      </w:r>
      <w:r w:rsidR="00405FCF">
        <w:rPr>
          <w:rFonts w:ascii="Times New Roman" w:hAnsi="Times New Roman" w:cs="Times New Roman"/>
          <w:shd w:val="clear" w:color="auto" w:fill="FFFFFF"/>
        </w:rPr>
        <w:t>) шт.</w:t>
      </w:r>
    </w:p>
    <w:p w:rsidR="00405AE4" w:rsidRPr="00EE220E" w:rsidRDefault="00405AE4" w:rsidP="00EE220E">
      <w:pPr>
        <w:spacing w:after="0" w:line="240" w:lineRule="auto"/>
        <w:ind w:firstLine="709"/>
        <w:jc w:val="both"/>
        <w:rPr>
          <w:rFonts w:ascii="Times New Roman" w:hAnsi="Times New Roman" w:cs="Times New Roman"/>
          <w:shd w:val="clear" w:color="auto" w:fill="FFFFFF"/>
        </w:rPr>
      </w:pPr>
    </w:p>
    <w:p w:rsidR="009E2CD0" w:rsidRPr="00EE220E" w:rsidRDefault="00C15AB4" w:rsidP="00EE220E">
      <w:pPr>
        <w:spacing w:after="0" w:line="240" w:lineRule="auto"/>
        <w:ind w:firstLine="709"/>
        <w:jc w:val="both"/>
        <w:rPr>
          <w:rFonts w:ascii="Times New Roman" w:hAnsi="Times New Roman" w:cs="Times New Roman"/>
          <w:shd w:val="clear" w:color="auto" w:fill="FFFFFF"/>
        </w:rPr>
      </w:pPr>
      <w:r w:rsidRPr="00405AE4">
        <w:rPr>
          <w:rFonts w:ascii="Times New Roman" w:hAnsi="Times New Roman" w:cs="Times New Roman"/>
          <w:b/>
          <w:shd w:val="clear" w:color="auto" w:fill="FFFFFF"/>
        </w:rPr>
        <w:t>Цена</w:t>
      </w:r>
      <w:r w:rsidR="000E1A52" w:rsidRPr="00405AE4">
        <w:rPr>
          <w:rFonts w:ascii="Times New Roman" w:hAnsi="Times New Roman" w:cs="Times New Roman"/>
          <w:b/>
          <w:shd w:val="clear" w:color="auto" w:fill="FFFFFF"/>
        </w:rPr>
        <w:t xml:space="preserve"> </w:t>
      </w:r>
      <w:r w:rsidRPr="00405AE4">
        <w:rPr>
          <w:rFonts w:ascii="Times New Roman" w:hAnsi="Times New Roman" w:cs="Times New Roman"/>
          <w:b/>
          <w:shd w:val="clear" w:color="auto" w:fill="FFFFFF"/>
        </w:rPr>
        <w:t>размещения</w:t>
      </w:r>
      <w:r w:rsidR="000E1A52" w:rsidRPr="00405AE4">
        <w:rPr>
          <w:rFonts w:ascii="Times New Roman" w:hAnsi="Times New Roman" w:cs="Times New Roman"/>
          <w:b/>
          <w:shd w:val="clear" w:color="auto" w:fill="FFFFFF"/>
        </w:rPr>
        <w:t xml:space="preserve"> </w:t>
      </w:r>
      <w:r w:rsidR="00405FCF">
        <w:rPr>
          <w:rFonts w:ascii="Times New Roman" w:hAnsi="Times New Roman" w:cs="Times New Roman"/>
          <w:b/>
          <w:shd w:val="clear" w:color="auto" w:fill="FFFFFF"/>
        </w:rPr>
        <w:t>а</w:t>
      </w:r>
      <w:r w:rsidR="009E2CD0" w:rsidRPr="00405AE4">
        <w:rPr>
          <w:rFonts w:ascii="Times New Roman" w:hAnsi="Times New Roman" w:cs="Times New Roman"/>
          <w:b/>
          <w:shd w:val="clear" w:color="auto" w:fill="FFFFFF"/>
        </w:rPr>
        <w:t>кци</w:t>
      </w:r>
      <w:r w:rsidR="00405AE4">
        <w:rPr>
          <w:rFonts w:ascii="Times New Roman" w:hAnsi="Times New Roman" w:cs="Times New Roman"/>
          <w:b/>
          <w:shd w:val="clear" w:color="auto" w:fill="FFFFFF"/>
        </w:rPr>
        <w:t>й</w:t>
      </w:r>
      <w:r w:rsidR="000E1A52" w:rsidRPr="00405AE4">
        <w:rPr>
          <w:rFonts w:ascii="Times New Roman" w:hAnsi="Times New Roman" w:cs="Times New Roman"/>
          <w:b/>
          <w:shd w:val="clear" w:color="auto" w:fill="FFFFFF"/>
        </w:rPr>
        <w:t xml:space="preserve"> дополнительного выпуска</w:t>
      </w:r>
      <w:r w:rsidR="000E1A52" w:rsidRPr="00405AE4">
        <w:rPr>
          <w:rFonts w:ascii="Times New Roman" w:hAnsi="Times New Roman" w:cs="Times New Roman"/>
          <w:b/>
        </w:rPr>
        <w:t xml:space="preserve"> </w:t>
      </w:r>
      <w:r w:rsidR="009E2CD0" w:rsidRPr="00405AE4">
        <w:rPr>
          <w:rFonts w:ascii="Times New Roman" w:hAnsi="Times New Roman" w:cs="Times New Roman"/>
          <w:b/>
        </w:rPr>
        <w:t>(в</w:t>
      </w:r>
      <w:r w:rsidR="000E1A52" w:rsidRPr="00405AE4">
        <w:rPr>
          <w:rFonts w:ascii="Times New Roman" w:hAnsi="Times New Roman" w:cs="Times New Roman"/>
          <w:b/>
        </w:rPr>
        <w:t xml:space="preserve"> </w:t>
      </w:r>
      <w:r w:rsidR="009E2CD0" w:rsidRPr="00405AE4">
        <w:rPr>
          <w:rFonts w:ascii="Times New Roman" w:hAnsi="Times New Roman" w:cs="Times New Roman"/>
          <w:b/>
        </w:rPr>
        <w:t>том</w:t>
      </w:r>
      <w:r w:rsidR="000E1A52" w:rsidRPr="00405AE4">
        <w:rPr>
          <w:rFonts w:ascii="Times New Roman" w:hAnsi="Times New Roman" w:cs="Times New Roman"/>
          <w:b/>
        </w:rPr>
        <w:t xml:space="preserve"> </w:t>
      </w:r>
      <w:r w:rsidR="009E2CD0" w:rsidRPr="00405AE4">
        <w:rPr>
          <w:rFonts w:ascii="Times New Roman" w:hAnsi="Times New Roman" w:cs="Times New Roman"/>
          <w:b/>
        </w:rPr>
        <w:t>числе</w:t>
      </w:r>
      <w:r w:rsidR="000E1A52" w:rsidRPr="00405AE4">
        <w:rPr>
          <w:rFonts w:ascii="Times New Roman" w:hAnsi="Times New Roman" w:cs="Times New Roman"/>
          <w:b/>
        </w:rPr>
        <w:t xml:space="preserve"> </w:t>
      </w:r>
      <w:r w:rsidR="009E2CD0" w:rsidRPr="00405AE4">
        <w:rPr>
          <w:rFonts w:ascii="Times New Roman" w:hAnsi="Times New Roman" w:cs="Times New Roman"/>
          <w:b/>
        </w:rPr>
        <w:t>при</w:t>
      </w:r>
      <w:r w:rsidR="000E1A52" w:rsidRPr="00405AE4">
        <w:rPr>
          <w:rFonts w:ascii="Times New Roman" w:hAnsi="Times New Roman" w:cs="Times New Roman"/>
          <w:b/>
        </w:rPr>
        <w:t xml:space="preserve"> </w:t>
      </w:r>
      <w:r w:rsidR="009E2CD0" w:rsidRPr="00405AE4">
        <w:rPr>
          <w:rFonts w:ascii="Times New Roman" w:hAnsi="Times New Roman" w:cs="Times New Roman"/>
          <w:b/>
        </w:rPr>
        <w:t>осуществлении</w:t>
      </w:r>
      <w:r w:rsidR="000E1A52" w:rsidRPr="00405AE4">
        <w:rPr>
          <w:rFonts w:ascii="Times New Roman" w:hAnsi="Times New Roman" w:cs="Times New Roman"/>
          <w:b/>
        </w:rPr>
        <w:t xml:space="preserve"> </w:t>
      </w:r>
      <w:r w:rsidR="00405FCF">
        <w:rPr>
          <w:rFonts w:ascii="Times New Roman" w:hAnsi="Times New Roman" w:cs="Times New Roman"/>
          <w:b/>
        </w:rPr>
        <w:t>п</w:t>
      </w:r>
      <w:r w:rsidR="009E2CD0" w:rsidRPr="00405AE4">
        <w:rPr>
          <w:rFonts w:ascii="Times New Roman" w:hAnsi="Times New Roman" w:cs="Times New Roman"/>
          <w:b/>
        </w:rPr>
        <w:t>реимущественного</w:t>
      </w:r>
      <w:r w:rsidR="000E1A52" w:rsidRPr="00405AE4">
        <w:rPr>
          <w:rFonts w:ascii="Times New Roman" w:hAnsi="Times New Roman" w:cs="Times New Roman"/>
          <w:b/>
        </w:rPr>
        <w:t xml:space="preserve"> </w:t>
      </w:r>
      <w:r w:rsidR="009E2CD0" w:rsidRPr="00405AE4">
        <w:rPr>
          <w:rFonts w:ascii="Times New Roman" w:hAnsi="Times New Roman" w:cs="Times New Roman"/>
          <w:b/>
        </w:rPr>
        <w:t>права</w:t>
      </w:r>
      <w:r w:rsidR="000E1A52" w:rsidRPr="00405AE4">
        <w:rPr>
          <w:rFonts w:ascii="Times New Roman" w:hAnsi="Times New Roman" w:cs="Times New Roman"/>
          <w:b/>
        </w:rPr>
        <w:t xml:space="preserve"> </w:t>
      </w:r>
      <w:r w:rsidR="009E2CD0" w:rsidRPr="00405AE4">
        <w:rPr>
          <w:rFonts w:ascii="Times New Roman" w:hAnsi="Times New Roman" w:cs="Times New Roman"/>
          <w:b/>
        </w:rPr>
        <w:t>приобретения</w:t>
      </w:r>
      <w:r w:rsidR="000E1A52" w:rsidRPr="00405AE4">
        <w:rPr>
          <w:rFonts w:ascii="Times New Roman" w:hAnsi="Times New Roman" w:cs="Times New Roman"/>
          <w:b/>
        </w:rPr>
        <w:t xml:space="preserve"> </w:t>
      </w:r>
      <w:r w:rsidR="009E2CD0" w:rsidRPr="00405AE4">
        <w:rPr>
          <w:rFonts w:ascii="Times New Roman" w:hAnsi="Times New Roman" w:cs="Times New Roman"/>
          <w:b/>
        </w:rPr>
        <w:t>дополнительных</w:t>
      </w:r>
      <w:r w:rsidR="000E1A52" w:rsidRPr="00405AE4">
        <w:rPr>
          <w:rFonts w:ascii="Times New Roman" w:hAnsi="Times New Roman" w:cs="Times New Roman"/>
          <w:b/>
        </w:rPr>
        <w:t xml:space="preserve"> </w:t>
      </w:r>
      <w:r w:rsidR="009E2CD0" w:rsidRPr="00405AE4">
        <w:rPr>
          <w:rFonts w:ascii="Times New Roman" w:hAnsi="Times New Roman" w:cs="Times New Roman"/>
          <w:b/>
        </w:rPr>
        <w:t>акций)</w:t>
      </w:r>
      <w:r w:rsidR="000E1A52" w:rsidRPr="00405AE4">
        <w:rPr>
          <w:rFonts w:ascii="Times New Roman" w:hAnsi="Times New Roman" w:cs="Times New Roman"/>
          <w:b/>
        </w:rPr>
        <w:t>:</w:t>
      </w:r>
      <w:r w:rsidR="000E1A52" w:rsidRPr="00EE220E">
        <w:rPr>
          <w:rFonts w:ascii="Times New Roman" w:hAnsi="Times New Roman" w:cs="Times New Roman"/>
          <w:shd w:val="clear" w:color="auto" w:fill="FFFFFF"/>
        </w:rPr>
        <w:t xml:space="preserve"> </w:t>
      </w:r>
      <w:r w:rsidR="00405FCF">
        <w:rPr>
          <w:rFonts w:ascii="Times New Roman" w:hAnsi="Times New Roman" w:cs="Times New Roman"/>
          <w:shd w:val="clear" w:color="auto" w:fill="FFFFFF"/>
        </w:rPr>
        <w:t>0,25 руб. за одну акцию дополнительного выпуска</w:t>
      </w:r>
      <w:r w:rsidR="00405AE4">
        <w:rPr>
          <w:rFonts w:ascii="Times New Roman" w:hAnsi="Times New Roman" w:cs="Times New Roman"/>
          <w:shd w:val="clear" w:color="auto" w:fill="FFFFFF"/>
        </w:rPr>
        <w:t>.</w:t>
      </w:r>
    </w:p>
    <w:p w:rsidR="00274664" w:rsidRDefault="00274664" w:rsidP="00EE220E">
      <w:pPr>
        <w:spacing w:after="0" w:line="240" w:lineRule="auto"/>
        <w:ind w:firstLine="709"/>
        <w:jc w:val="both"/>
        <w:rPr>
          <w:rFonts w:ascii="Times New Roman" w:hAnsi="Times New Roman" w:cs="Times New Roman"/>
          <w:shd w:val="clear" w:color="auto" w:fill="FFFFFF"/>
        </w:rPr>
      </w:pPr>
    </w:p>
    <w:p w:rsidR="002E6105" w:rsidRPr="00EE220E" w:rsidRDefault="00405AE4" w:rsidP="002E6105">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Pr>
          <w:rFonts w:ascii="Times New Roman" w:hAnsi="Times New Roman" w:cs="Times New Roman"/>
          <w:b/>
          <w:shd w:val="clear" w:color="auto" w:fill="FFFFFF"/>
        </w:rPr>
        <w:lastRenderedPageBreak/>
        <w:t xml:space="preserve">Срок, в течение которого заявление лица, имеющего </w:t>
      </w:r>
      <w:r w:rsidR="002E6105">
        <w:rPr>
          <w:rFonts w:ascii="Times New Roman" w:hAnsi="Times New Roman" w:cs="Times New Roman"/>
          <w:b/>
          <w:shd w:val="clear" w:color="auto" w:fill="FFFFFF"/>
        </w:rPr>
        <w:t>п</w:t>
      </w:r>
      <w:r>
        <w:rPr>
          <w:rFonts w:ascii="Times New Roman" w:hAnsi="Times New Roman" w:cs="Times New Roman"/>
          <w:b/>
          <w:shd w:val="clear" w:color="auto" w:fill="FFFFFF"/>
        </w:rPr>
        <w:t xml:space="preserve">реимущественное право приобретения дополнительных акций, о приобретении </w:t>
      </w:r>
      <w:r w:rsidR="00405FCF">
        <w:rPr>
          <w:rFonts w:ascii="Times New Roman" w:hAnsi="Times New Roman" w:cs="Times New Roman"/>
          <w:b/>
          <w:shd w:val="clear" w:color="auto" w:fill="FFFFFF"/>
        </w:rPr>
        <w:t>а</w:t>
      </w:r>
      <w:r>
        <w:rPr>
          <w:rFonts w:ascii="Times New Roman" w:hAnsi="Times New Roman" w:cs="Times New Roman"/>
          <w:b/>
          <w:shd w:val="clear" w:color="auto" w:fill="FFFFFF"/>
        </w:rPr>
        <w:t>кций дополнительного выпуска</w:t>
      </w:r>
      <w:r w:rsidRPr="00405AE4">
        <w:rPr>
          <w:rFonts w:ascii="Times New Roman" w:hAnsi="Times New Roman" w:cs="Times New Roman"/>
          <w:b/>
          <w:shd w:val="clear" w:color="auto" w:fill="FFFFFF"/>
        </w:rPr>
        <w:t xml:space="preserve"> должн</w:t>
      </w:r>
      <w:r>
        <w:rPr>
          <w:rFonts w:ascii="Times New Roman" w:hAnsi="Times New Roman" w:cs="Times New Roman"/>
          <w:b/>
          <w:shd w:val="clear" w:color="auto" w:fill="FFFFFF"/>
        </w:rPr>
        <w:t>о</w:t>
      </w:r>
      <w:r w:rsidRPr="00405AE4">
        <w:rPr>
          <w:rFonts w:ascii="Times New Roman" w:hAnsi="Times New Roman" w:cs="Times New Roman"/>
          <w:b/>
          <w:shd w:val="clear" w:color="auto" w:fill="FFFFFF"/>
        </w:rPr>
        <w:t xml:space="preserve"> поступить </w:t>
      </w:r>
      <w:r>
        <w:rPr>
          <w:rFonts w:ascii="Times New Roman" w:hAnsi="Times New Roman" w:cs="Times New Roman"/>
          <w:b/>
          <w:shd w:val="clear" w:color="auto" w:fill="FFFFFF"/>
        </w:rPr>
        <w:t xml:space="preserve">в Общество (срок действия </w:t>
      </w:r>
      <w:r w:rsidR="00405FCF">
        <w:rPr>
          <w:rFonts w:ascii="Times New Roman" w:hAnsi="Times New Roman" w:cs="Times New Roman"/>
          <w:b/>
          <w:shd w:val="clear" w:color="auto" w:fill="FFFFFF"/>
        </w:rPr>
        <w:t>п</w:t>
      </w:r>
      <w:r w:rsidRPr="00405AE4">
        <w:rPr>
          <w:rFonts w:ascii="Times New Roman" w:hAnsi="Times New Roman" w:cs="Times New Roman"/>
          <w:b/>
          <w:shd w:val="clear" w:color="auto" w:fill="FFFFFF"/>
        </w:rPr>
        <w:t>реимущественного права приобретения дополнительных акций):</w:t>
      </w:r>
      <w:r w:rsidRPr="00405AE4">
        <w:rPr>
          <w:rFonts w:ascii="Times New Roman" w:hAnsi="Times New Roman" w:cs="Times New Roman"/>
          <w:shd w:val="clear" w:color="auto" w:fill="FFFFFF"/>
        </w:rPr>
        <w:t xml:space="preserve"> </w:t>
      </w:r>
      <w:r w:rsidRPr="00405AE4">
        <w:rPr>
          <w:rFonts w:ascii="Times New Roman" w:hAnsi="Times New Roman" w:cs="Times New Roman"/>
          <w:b/>
          <w:u w:val="single"/>
        </w:rPr>
        <w:t>45 дней включительно</w:t>
      </w:r>
      <w:r w:rsidRPr="00EE220E">
        <w:rPr>
          <w:rFonts w:ascii="Times New Roman" w:hAnsi="Times New Roman" w:cs="Times New Roman"/>
        </w:rPr>
        <w:t xml:space="preserve"> </w:t>
      </w:r>
      <w:r w:rsidR="00CD521B">
        <w:rPr>
          <w:rFonts w:ascii="Times New Roman" w:hAnsi="Times New Roman" w:cs="Times New Roman"/>
          <w:bCs/>
          <w:iCs/>
        </w:rPr>
        <w:t>с даты уведомления л</w:t>
      </w:r>
      <w:r w:rsidRPr="00EE220E">
        <w:rPr>
          <w:rFonts w:ascii="Times New Roman" w:hAnsi="Times New Roman" w:cs="Times New Roman"/>
          <w:bCs/>
          <w:iCs/>
        </w:rPr>
        <w:t xml:space="preserve">иц, имеющих </w:t>
      </w:r>
      <w:r w:rsidR="00405FCF">
        <w:rPr>
          <w:rFonts w:ascii="Times New Roman" w:hAnsi="Times New Roman" w:cs="Times New Roman"/>
          <w:bCs/>
          <w:iCs/>
        </w:rPr>
        <w:t>п</w:t>
      </w:r>
      <w:r w:rsidRPr="00EE220E">
        <w:rPr>
          <w:rFonts w:ascii="Times New Roman" w:hAnsi="Times New Roman" w:cs="Times New Roman"/>
          <w:bCs/>
          <w:iCs/>
        </w:rPr>
        <w:t>реимущественное право приобретения</w:t>
      </w:r>
      <w:r w:rsidR="003F6506">
        <w:rPr>
          <w:rFonts w:ascii="Times New Roman" w:hAnsi="Times New Roman" w:cs="Times New Roman"/>
          <w:bCs/>
          <w:iCs/>
        </w:rPr>
        <w:t xml:space="preserve"> </w:t>
      </w:r>
      <w:r w:rsidR="002E6105">
        <w:rPr>
          <w:rFonts w:ascii="Times New Roman" w:hAnsi="Times New Roman" w:cs="Times New Roman"/>
          <w:bCs/>
          <w:iCs/>
        </w:rPr>
        <w:t xml:space="preserve">акций </w:t>
      </w:r>
      <w:r w:rsidR="003F6506">
        <w:rPr>
          <w:rFonts w:ascii="Times New Roman" w:hAnsi="Times New Roman" w:cs="Times New Roman"/>
          <w:bCs/>
          <w:iCs/>
        </w:rPr>
        <w:t>дополнительн</w:t>
      </w:r>
      <w:r w:rsidR="002E6105">
        <w:rPr>
          <w:rFonts w:ascii="Times New Roman" w:hAnsi="Times New Roman" w:cs="Times New Roman"/>
          <w:bCs/>
          <w:iCs/>
        </w:rPr>
        <w:t>ого выпуска</w:t>
      </w:r>
      <w:r w:rsidRPr="00EE220E">
        <w:rPr>
          <w:rFonts w:ascii="Times New Roman" w:hAnsi="Times New Roman" w:cs="Times New Roman"/>
          <w:bCs/>
          <w:iCs/>
        </w:rPr>
        <w:t xml:space="preserve">, о возможности </w:t>
      </w:r>
      <w:r w:rsidR="002E6105">
        <w:rPr>
          <w:rFonts w:ascii="Times New Roman" w:hAnsi="Times New Roman" w:cs="Times New Roman"/>
          <w:bCs/>
          <w:iCs/>
        </w:rPr>
        <w:t xml:space="preserve">его реализации (не включая дату уведомления). </w:t>
      </w:r>
      <w:r w:rsidR="002E6105" w:rsidRPr="00EE220E">
        <w:rPr>
          <w:rFonts w:ascii="Times New Roman" w:hAnsi="Times New Roman" w:cs="Times New Roman"/>
          <w:bCs/>
          <w:iCs/>
        </w:rPr>
        <w:t xml:space="preserve">В случае если последний день окончания </w:t>
      </w:r>
      <w:r w:rsidR="002E6105">
        <w:rPr>
          <w:rFonts w:ascii="Times New Roman" w:hAnsi="Times New Roman" w:cs="Times New Roman"/>
          <w:bCs/>
          <w:iCs/>
        </w:rPr>
        <w:t>с</w:t>
      </w:r>
      <w:r w:rsidR="002E6105" w:rsidRPr="00EE220E">
        <w:rPr>
          <w:rFonts w:ascii="Times New Roman" w:hAnsi="Times New Roman" w:cs="Times New Roman"/>
          <w:bCs/>
          <w:iCs/>
        </w:rPr>
        <w:t xml:space="preserve">рока действия преимущественного права приходится на выходной и/или нерабочий праздничный день, датой окончания </w:t>
      </w:r>
      <w:r w:rsidR="002E6105">
        <w:rPr>
          <w:rFonts w:ascii="Times New Roman" w:hAnsi="Times New Roman" w:cs="Times New Roman"/>
          <w:bCs/>
          <w:iCs/>
        </w:rPr>
        <w:t>с</w:t>
      </w:r>
      <w:r w:rsidR="002E6105" w:rsidRPr="00EE220E">
        <w:rPr>
          <w:rFonts w:ascii="Times New Roman" w:hAnsi="Times New Roman" w:cs="Times New Roman"/>
          <w:bCs/>
          <w:iCs/>
        </w:rPr>
        <w:t>рока действия преимущественного права считается ближайший следующий за ним рабочий день (ст. 193 Гражданского кодекса Российской Федерации).</w:t>
      </w:r>
    </w:p>
    <w:p w:rsidR="00405AE4" w:rsidRPr="00EE220E" w:rsidRDefault="003F6506" w:rsidP="00405AE4">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Эмитент уведомляет лиц, имеющих </w:t>
      </w:r>
      <w:r w:rsidR="00405FCF">
        <w:rPr>
          <w:rFonts w:ascii="Times New Roman" w:hAnsi="Times New Roman" w:cs="Times New Roman"/>
        </w:rPr>
        <w:t>п</w:t>
      </w:r>
      <w:r w:rsidR="00405AE4" w:rsidRPr="00EE220E">
        <w:rPr>
          <w:rFonts w:ascii="Times New Roman" w:hAnsi="Times New Roman" w:cs="Times New Roman"/>
        </w:rPr>
        <w:t>реимущественное право приобретения</w:t>
      </w:r>
      <w:r>
        <w:rPr>
          <w:rFonts w:ascii="Times New Roman" w:hAnsi="Times New Roman" w:cs="Times New Roman"/>
        </w:rPr>
        <w:t xml:space="preserve"> дополнительных акций</w:t>
      </w:r>
      <w:r w:rsidR="00405FCF">
        <w:rPr>
          <w:rFonts w:ascii="Times New Roman" w:hAnsi="Times New Roman" w:cs="Times New Roman"/>
        </w:rPr>
        <w:t>,</w:t>
      </w:r>
      <w:r w:rsidR="00405AE4" w:rsidRPr="00EE220E">
        <w:rPr>
          <w:rFonts w:ascii="Times New Roman" w:hAnsi="Times New Roman" w:cs="Times New Roman"/>
        </w:rPr>
        <w:t xml:space="preserve"> о возможности осуществления ими такого права в форме настоящего Уведомления о преимущественном праве </w:t>
      </w:r>
      <w:r w:rsidR="00405AE4" w:rsidRPr="00EE220E">
        <w:rPr>
          <w:rFonts w:ascii="Times New Roman" w:hAnsi="Times New Roman" w:cs="Times New Roman"/>
          <w:bCs/>
          <w:iCs/>
        </w:rPr>
        <w:t xml:space="preserve">путем </w:t>
      </w:r>
      <w:r w:rsidR="00405FCF">
        <w:rPr>
          <w:rFonts w:ascii="Times New Roman" w:hAnsi="Times New Roman" w:cs="Times New Roman"/>
          <w:bCs/>
          <w:iCs/>
        </w:rPr>
        <w:t>опубликования на определенном Уставом Общества сайте Общества в Интернете</w:t>
      </w:r>
      <w:r w:rsidR="00405AE4" w:rsidRPr="00EE220E">
        <w:rPr>
          <w:rFonts w:ascii="Times New Roman" w:hAnsi="Times New Roman" w:cs="Times New Roman"/>
        </w:rPr>
        <w:t>.</w:t>
      </w:r>
    </w:p>
    <w:p w:rsidR="00405AE4" w:rsidRPr="00EE220E" w:rsidRDefault="00405AE4" w:rsidP="00405AE4">
      <w:pPr>
        <w:widowControl w:val="0"/>
        <w:autoSpaceDE w:val="0"/>
        <w:autoSpaceDN w:val="0"/>
        <w:adjustRightInd w:val="0"/>
        <w:spacing w:after="0" w:line="240" w:lineRule="auto"/>
        <w:ind w:firstLine="709"/>
        <w:jc w:val="both"/>
        <w:rPr>
          <w:rFonts w:ascii="Times New Roman" w:hAnsi="Times New Roman" w:cs="Times New Roman"/>
        </w:rPr>
      </w:pPr>
      <w:r w:rsidRPr="00EE220E">
        <w:rPr>
          <w:rFonts w:ascii="Times New Roman" w:hAnsi="Times New Roman" w:cs="Times New Roman"/>
        </w:rPr>
        <w:t xml:space="preserve">До окончания </w:t>
      </w:r>
      <w:r w:rsidR="00405FCF">
        <w:rPr>
          <w:rFonts w:ascii="Times New Roman" w:hAnsi="Times New Roman" w:cs="Times New Roman"/>
        </w:rPr>
        <w:t>с</w:t>
      </w:r>
      <w:r w:rsidRPr="00EE220E">
        <w:rPr>
          <w:rFonts w:ascii="Times New Roman" w:hAnsi="Times New Roman" w:cs="Times New Roman"/>
        </w:rPr>
        <w:t xml:space="preserve">рока действия преимущественного права размещение </w:t>
      </w:r>
      <w:r w:rsidR="00405FCF">
        <w:rPr>
          <w:rFonts w:ascii="Times New Roman" w:hAnsi="Times New Roman" w:cs="Times New Roman"/>
        </w:rPr>
        <w:t>а</w:t>
      </w:r>
      <w:r w:rsidRPr="00EE220E">
        <w:rPr>
          <w:rFonts w:ascii="Times New Roman" w:hAnsi="Times New Roman" w:cs="Times New Roman"/>
        </w:rPr>
        <w:t>кций дополнительного выпуска иначе как посредством осуществления указанного преимущественного права не допускается.</w:t>
      </w:r>
    </w:p>
    <w:p w:rsidR="00274664" w:rsidRPr="00EE220E" w:rsidRDefault="00274664" w:rsidP="00EE220E">
      <w:pPr>
        <w:spacing w:after="0" w:line="240" w:lineRule="auto"/>
        <w:ind w:firstLine="709"/>
        <w:jc w:val="both"/>
        <w:rPr>
          <w:rFonts w:ascii="Times New Roman" w:hAnsi="Times New Roman" w:cs="Times New Roman"/>
          <w:shd w:val="clear" w:color="auto" w:fill="FFFFFF"/>
        </w:rPr>
      </w:pPr>
    </w:p>
    <w:p w:rsidR="006E49CA" w:rsidRPr="003F6506" w:rsidRDefault="006E49CA" w:rsidP="00EE220E">
      <w:pPr>
        <w:widowControl w:val="0"/>
        <w:autoSpaceDE w:val="0"/>
        <w:autoSpaceDN w:val="0"/>
        <w:adjustRightInd w:val="0"/>
        <w:spacing w:after="0" w:line="240" w:lineRule="auto"/>
        <w:ind w:firstLine="709"/>
        <w:jc w:val="both"/>
        <w:rPr>
          <w:rFonts w:ascii="Times New Roman" w:hAnsi="Times New Roman" w:cs="Times New Roman"/>
          <w:b/>
          <w:shd w:val="clear" w:color="auto" w:fill="FFFFFF"/>
        </w:rPr>
      </w:pPr>
      <w:r w:rsidRPr="003F6506">
        <w:rPr>
          <w:rFonts w:ascii="Times New Roman" w:hAnsi="Times New Roman" w:cs="Times New Roman"/>
          <w:b/>
          <w:shd w:val="clear" w:color="auto" w:fill="FFFFFF"/>
        </w:rPr>
        <w:t xml:space="preserve">Порядок, в котором заявление лица, имеющего </w:t>
      </w:r>
      <w:r w:rsidR="00405FCF">
        <w:rPr>
          <w:rFonts w:ascii="Times New Roman" w:hAnsi="Times New Roman" w:cs="Times New Roman"/>
          <w:b/>
          <w:shd w:val="clear" w:color="auto" w:fill="FFFFFF"/>
        </w:rPr>
        <w:t>п</w:t>
      </w:r>
      <w:r w:rsidRPr="003F6506">
        <w:rPr>
          <w:rFonts w:ascii="Times New Roman" w:hAnsi="Times New Roman" w:cs="Times New Roman"/>
          <w:b/>
          <w:shd w:val="clear" w:color="auto" w:fill="FFFFFF"/>
        </w:rPr>
        <w:t>реимущественное право приобретения</w:t>
      </w:r>
      <w:r w:rsidRPr="003F6506">
        <w:rPr>
          <w:rFonts w:ascii="Times New Roman" w:hAnsi="Times New Roman" w:cs="Times New Roman"/>
          <w:b/>
        </w:rPr>
        <w:t xml:space="preserve"> дополнительных акций</w:t>
      </w:r>
      <w:r w:rsidR="00CD521B">
        <w:rPr>
          <w:rFonts w:ascii="Times New Roman" w:hAnsi="Times New Roman" w:cs="Times New Roman"/>
          <w:b/>
        </w:rPr>
        <w:t>,</w:t>
      </w:r>
      <w:r w:rsidR="003F6506">
        <w:rPr>
          <w:rFonts w:ascii="Times New Roman" w:hAnsi="Times New Roman" w:cs="Times New Roman"/>
          <w:b/>
        </w:rPr>
        <w:t xml:space="preserve"> о приобретении </w:t>
      </w:r>
      <w:r w:rsidR="00405FCF">
        <w:rPr>
          <w:rFonts w:ascii="Times New Roman" w:hAnsi="Times New Roman" w:cs="Times New Roman"/>
          <w:b/>
        </w:rPr>
        <w:t>а</w:t>
      </w:r>
      <w:r w:rsidR="003F6506">
        <w:rPr>
          <w:rFonts w:ascii="Times New Roman" w:hAnsi="Times New Roman" w:cs="Times New Roman"/>
          <w:b/>
        </w:rPr>
        <w:t>кций дополнительного выпуска</w:t>
      </w:r>
      <w:r w:rsidRPr="003F6506">
        <w:rPr>
          <w:rFonts w:ascii="Times New Roman" w:hAnsi="Times New Roman" w:cs="Times New Roman"/>
          <w:b/>
          <w:shd w:val="clear" w:color="auto" w:fill="FFFFFF"/>
        </w:rPr>
        <w:t>, должно быть подано в Общество:</w:t>
      </w:r>
    </w:p>
    <w:p w:rsidR="00D07E22" w:rsidRPr="00EE220E" w:rsidRDefault="00D07E22" w:rsidP="00D07E22">
      <w:pPr>
        <w:spacing w:after="0" w:line="240" w:lineRule="auto"/>
        <w:ind w:firstLine="709"/>
        <w:jc w:val="both"/>
        <w:rPr>
          <w:rFonts w:ascii="Times New Roman" w:hAnsi="Times New Roman" w:cs="Times New Roman"/>
          <w:bCs/>
          <w:iCs/>
        </w:rPr>
      </w:pPr>
      <w:r>
        <w:rPr>
          <w:rFonts w:ascii="Times New Roman" w:hAnsi="Times New Roman" w:cs="Times New Roman"/>
          <w:bCs/>
          <w:iCs/>
        </w:rPr>
        <w:t>Лицо, имеющее п</w:t>
      </w:r>
      <w:r w:rsidRPr="00EE220E">
        <w:rPr>
          <w:rFonts w:ascii="Times New Roman" w:hAnsi="Times New Roman" w:cs="Times New Roman"/>
          <w:bCs/>
          <w:iCs/>
        </w:rPr>
        <w:t xml:space="preserve">реимущественное право приобретения </w:t>
      </w:r>
      <w:r>
        <w:rPr>
          <w:rFonts w:ascii="Times New Roman" w:hAnsi="Times New Roman" w:cs="Times New Roman"/>
          <w:bCs/>
          <w:iCs/>
        </w:rPr>
        <w:t>дополнительных</w:t>
      </w:r>
      <w:r w:rsidRPr="00EE220E">
        <w:rPr>
          <w:rFonts w:ascii="Times New Roman" w:hAnsi="Times New Roman" w:cs="Times New Roman"/>
          <w:bCs/>
          <w:iCs/>
        </w:rPr>
        <w:t xml:space="preserve"> акций в соответствии со ст. 40 и 41 Закона об акционерных обществах</w:t>
      </w:r>
      <w:r>
        <w:rPr>
          <w:rFonts w:ascii="Times New Roman" w:hAnsi="Times New Roman" w:cs="Times New Roman"/>
          <w:bCs/>
          <w:iCs/>
        </w:rPr>
        <w:t>,</w:t>
      </w:r>
      <w:r w:rsidRPr="00EE220E">
        <w:rPr>
          <w:rFonts w:ascii="Times New Roman" w:hAnsi="Times New Roman" w:cs="Times New Roman"/>
          <w:bCs/>
          <w:iCs/>
        </w:rPr>
        <w:t xml:space="preserve"> </w:t>
      </w:r>
      <w:r w:rsidRPr="003F6506">
        <w:rPr>
          <w:rFonts w:ascii="Times New Roman" w:hAnsi="Times New Roman" w:cs="Times New Roman"/>
          <w:bCs/>
          <w:iCs/>
          <w:u w:val="single"/>
        </w:rPr>
        <w:t xml:space="preserve">в течение </w:t>
      </w:r>
      <w:r>
        <w:rPr>
          <w:rFonts w:ascii="Times New Roman" w:hAnsi="Times New Roman" w:cs="Times New Roman"/>
          <w:bCs/>
          <w:iCs/>
          <w:u w:val="single"/>
        </w:rPr>
        <w:t>с</w:t>
      </w:r>
      <w:r w:rsidRPr="003F6506">
        <w:rPr>
          <w:rFonts w:ascii="Times New Roman" w:hAnsi="Times New Roman" w:cs="Times New Roman"/>
          <w:bCs/>
          <w:iCs/>
          <w:u w:val="single"/>
        </w:rPr>
        <w:t>рока действия преимущественного права</w:t>
      </w:r>
      <w:r w:rsidRPr="00EE220E">
        <w:rPr>
          <w:rFonts w:ascii="Times New Roman" w:hAnsi="Times New Roman" w:cs="Times New Roman"/>
          <w:bCs/>
          <w:iCs/>
        </w:rPr>
        <w:t xml:space="preserve"> вправе полностью или частично </w:t>
      </w:r>
      <w:r w:rsidRPr="003F6506">
        <w:rPr>
          <w:rFonts w:ascii="Times New Roman" w:hAnsi="Times New Roman" w:cs="Times New Roman"/>
          <w:bCs/>
          <w:iCs/>
        </w:rPr>
        <w:t xml:space="preserve">осуществить свое </w:t>
      </w:r>
      <w:r>
        <w:rPr>
          <w:rFonts w:ascii="Times New Roman" w:hAnsi="Times New Roman" w:cs="Times New Roman"/>
          <w:bCs/>
          <w:iCs/>
        </w:rPr>
        <w:t>п</w:t>
      </w:r>
      <w:r w:rsidRPr="003F6506">
        <w:rPr>
          <w:rFonts w:ascii="Times New Roman" w:hAnsi="Times New Roman" w:cs="Times New Roman"/>
          <w:bCs/>
          <w:iCs/>
        </w:rPr>
        <w:t xml:space="preserve">реимущественное право приобретения дополнительных акций </w:t>
      </w:r>
      <w:r w:rsidRPr="003F6506">
        <w:rPr>
          <w:rFonts w:ascii="Times New Roman" w:hAnsi="Times New Roman" w:cs="Times New Roman"/>
          <w:bCs/>
          <w:iCs/>
          <w:u w:val="single"/>
        </w:rPr>
        <w:t>путем подачи заявления о приобретении размещаемых ценных бумаг дополнительного выпуска в порядке осуществления преимущественного права</w:t>
      </w:r>
      <w:r w:rsidRPr="00EE220E">
        <w:rPr>
          <w:rFonts w:ascii="Times New Roman" w:hAnsi="Times New Roman" w:cs="Times New Roman"/>
          <w:bCs/>
          <w:iCs/>
        </w:rPr>
        <w:t xml:space="preserve"> (далее - Заявление) и </w:t>
      </w:r>
      <w:r w:rsidRPr="003F6506">
        <w:rPr>
          <w:rFonts w:ascii="Times New Roman" w:hAnsi="Times New Roman" w:cs="Times New Roman"/>
          <w:bCs/>
          <w:iCs/>
          <w:u w:val="single"/>
        </w:rPr>
        <w:t>исполнения обязанности по их оплате</w:t>
      </w:r>
      <w:r w:rsidRPr="00EE220E">
        <w:rPr>
          <w:rFonts w:ascii="Times New Roman" w:hAnsi="Times New Roman" w:cs="Times New Roman"/>
          <w:bCs/>
          <w:iCs/>
        </w:rPr>
        <w:t>.</w:t>
      </w:r>
    </w:p>
    <w:p w:rsid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В случае, если Заявителем является лицо, зарегистрированное в реестре владельцев ценных бумаг эмитента:</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1) Заявление должно содержать:</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 сведения, позволяющие идентифицировать Заявителя:</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для физических лиц – фамилия, имя, отчество (при его наличии), паспортные данные (или данные иного документа, удостоверяющего личность), адрес места жительства;</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 xml:space="preserve"> для юридических лиц- полное фирменное наименование, место нахождения, данные о государственной регистрации юридического лица (ОГРН и дата его присвоения или иной регистрационный номер в соответствии с законодательством иностранного государства, дата его присвоения, а также наименование органа, его присвоившего, место нахождения)</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 xml:space="preserve"> а также дополнительно, в заявлении могут быть указаны контактные данные заявителя (почтовый адрес, факс с указанием междугороднего кода, адрес электронной почты).</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В Заявлении также рекомендуется указывать банковские реквизиты заявителя, по которым может быть осуществлен возврат денежных средств (в случае невозможности приема заявления в связи с отсутствием в нем необходимых сведений, либо в случае излишне уплаченных денежных средств в счет оплаты приобретаемых акций).</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2) Заявление, подписанное лицом, имеющим преимущественное право, или его уполномоченным представителем, подается путем направления или вручения под роспись регистратору Общества в письменной форме. Также Заявление может быть направлено регистратору лицом, имеющим преимущественное право, путем направления электронного документа, подписанного квалифицированной электронной подписью, в случае установления электронного документооборота между регистратором и этим лицом.</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3)Заявление, направленное или врученное регистратору эмитента, считается поданным эмитенту в день его получения регистратором эмитента.</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
          <w:bCs/>
          <w:iCs/>
        </w:rPr>
      </w:pPr>
      <w:r w:rsidRPr="00D07E22">
        <w:rPr>
          <w:rFonts w:ascii="Times New Roman" w:hAnsi="Times New Roman" w:cs="Times New Roman"/>
          <w:b/>
          <w:bCs/>
          <w:iCs/>
        </w:rPr>
        <w:t xml:space="preserve">Прием заявлений осуществляется по адресу регистратора эмитента: г. Москва, Большой Балканский пер., д.20, стр.1, АО «Реестр» в дни в часы работы регистратора с акционерами (их представителями), указанные на странице в сети Интернет по адресу: </w:t>
      </w:r>
      <w:hyperlink r:id="rId11" w:history="1">
        <w:r w:rsidRPr="00D07E22">
          <w:rPr>
            <w:b/>
            <w:iCs/>
          </w:rPr>
          <w:t>https://www.aoreestr.ru</w:t>
        </w:r>
      </w:hyperlink>
      <w:r w:rsidRPr="00D07E22">
        <w:rPr>
          <w:b/>
          <w:iCs/>
        </w:rPr>
        <w:t>.</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
          <w:bCs/>
          <w:iCs/>
        </w:rPr>
      </w:pPr>
      <w:r w:rsidRPr="00D07E22">
        <w:rPr>
          <w:rFonts w:ascii="Times New Roman" w:hAnsi="Times New Roman" w:cs="Times New Roman"/>
          <w:b/>
          <w:bCs/>
          <w:iCs/>
        </w:rPr>
        <w:t> Почтовый адрес для направления Заявлений: 129090, г. Москва, Большой Балканский пер., д.20, стр.1, АО «Реестр».</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В случае, если Заявителем является лицо, не зарегистрированное в реестре владельцев ценных бумаг эмитента:</w:t>
      </w:r>
    </w:p>
    <w:p w:rsidR="00D07E22" w:rsidRPr="00D07E22" w:rsidRDefault="008A66A8"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Pr>
          <w:rFonts w:ascii="Times New Roman" w:hAnsi="Times New Roman" w:cs="Times New Roman"/>
          <w:bCs/>
          <w:iCs/>
        </w:rPr>
        <w:t xml:space="preserve">1) </w:t>
      </w:r>
      <w:r w:rsidR="00D07E22" w:rsidRPr="00D07E22">
        <w:rPr>
          <w:rFonts w:ascii="Times New Roman" w:hAnsi="Times New Roman" w:cs="Times New Roman"/>
          <w:bCs/>
          <w:iCs/>
        </w:rPr>
        <w:t xml:space="preserve">Заявитель осуществляет преимущественное право приобретения размещаемых ценных бумаг путем дачи соответствующего указания лицу, которое осуществляет учет его прав на ценные бумаги </w:t>
      </w:r>
      <w:r w:rsidR="00D07E22" w:rsidRPr="00D07E22">
        <w:rPr>
          <w:rFonts w:ascii="Times New Roman" w:hAnsi="Times New Roman" w:cs="Times New Roman"/>
          <w:bCs/>
          <w:iCs/>
        </w:rPr>
        <w:lastRenderedPageBreak/>
        <w:t>эмитента. Такое указание дается в соответствии с требованиями законодательства Российской Федерации о ценных бумагах и должно содержать количество приобретаемых ценных бумаг.</w:t>
      </w:r>
    </w:p>
    <w:p w:rsidR="00D07E22" w:rsidRPr="00D07E22" w:rsidRDefault="008A66A8"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Pr>
          <w:rFonts w:ascii="Times New Roman" w:hAnsi="Times New Roman" w:cs="Times New Roman"/>
          <w:bCs/>
          <w:iCs/>
        </w:rPr>
        <w:t xml:space="preserve">2) </w:t>
      </w:r>
      <w:r w:rsidR="00D07E22" w:rsidRPr="00D07E22">
        <w:rPr>
          <w:rFonts w:ascii="Times New Roman" w:hAnsi="Times New Roman" w:cs="Times New Roman"/>
          <w:bCs/>
          <w:iCs/>
        </w:rPr>
        <w:t xml:space="preserve">Заявление считается поданным эмитенту в день получения регистратором эмитента от номинального держателя ценных бумаг, клиентом которого является Заявитель на основании договора депо и(или) </w:t>
      </w:r>
      <w:proofErr w:type="spellStart"/>
      <w:r w:rsidR="00D07E22" w:rsidRPr="00D07E22">
        <w:rPr>
          <w:rFonts w:ascii="Times New Roman" w:hAnsi="Times New Roman" w:cs="Times New Roman"/>
          <w:bCs/>
          <w:iCs/>
        </w:rPr>
        <w:t>междепозитарного</w:t>
      </w:r>
      <w:proofErr w:type="spellEnd"/>
      <w:r w:rsidR="00D07E22" w:rsidRPr="00D07E22">
        <w:rPr>
          <w:rFonts w:ascii="Times New Roman" w:hAnsi="Times New Roman" w:cs="Times New Roman"/>
          <w:bCs/>
          <w:iCs/>
        </w:rPr>
        <w:t xml:space="preserve"> договора (далее также номинальный держатель ценных бумаг, клиентом которого является Заявитель), сообщения, содержащего волеизъявления Заявителя.</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Заявление должно быть подписано лицом, имеющим преимущественное право приобретения размещаемых ценных бумаг (или уполномоченным лицом, с приложением оригинала или удостоверенной нотариально копии надлежащим образом оформленной доверенности или иного документа, подтверждающего полномочия представителя) и для юридических лиц – содержать оттиск печати (если в соответствии с действующим законодательством юридическое лицо имеет печать).</w:t>
      </w:r>
    </w:p>
    <w:p w:rsid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
          <w:bCs/>
          <w:iCs/>
        </w:rPr>
      </w:pP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
          <w:bCs/>
          <w:iCs/>
        </w:rPr>
        <w:t>Срок рассмотрения заявлений:</w:t>
      </w:r>
      <w:r>
        <w:rPr>
          <w:rFonts w:ascii="Times New Roman" w:hAnsi="Times New Roman" w:cs="Times New Roman"/>
          <w:bCs/>
          <w:iCs/>
        </w:rPr>
        <w:t xml:space="preserve"> з</w:t>
      </w:r>
      <w:r w:rsidRPr="00D07E22">
        <w:rPr>
          <w:rFonts w:ascii="Times New Roman" w:hAnsi="Times New Roman" w:cs="Times New Roman"/>
          <w:bCs/>
          <w:iCs/>
        </w:rPr>
        <w:t>аявления рассматриваются  не позднее 3 (трех) рабочих дней с момента получения заявления.</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 xml:space="preserve">По результатам рассмотрения такого Заявления о приобретении размещаемых  ценных бумаг Эмитент направляет лицу, направившему заявление, заказным письмом либо способом, указанным в заявлении, соответствующее уведомление не позднее 3 (трех) рабочих дней </w:t>
      </w:r>
      <w:proofErr w:type="gramStart"/>
      <w:r w:rsidRPr="00D07E22">
        <w:rPr>
          <w:rFonts w:ascii="Times New Roman" w:hAnsi="Times New Roman" w:cs="Times New Roman"/>
          <w:bCs/>
          <w:iCs/>
        </w:rPr>
        <w:t>с даты</w:t>
      </w:r>
      <w:proofErr w:type="gramEnd"/>
      <w:r w:rsidRPr="00D07E22">
        <w:rPr>
          <w:rFonts w:ascii="Times New Roman" w:hAnsi="Times New Roman" w:cs="Times New Roman"/>
          <w:bCs/>
          <w:iCs/>
        </w:rPr>
        <w:t xml:space="preserve"> его получения, но не позднее  истечения срока действия преимущественного права. </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Эмитент вправе отказать в удовлетворении Заявления в следующих случаях:</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 Заявление не отвечает указанным выше требованиям;</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-Заявление не позволяет идентифицировать лицо, от имени которого подано Заявление;</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 к Заявлению не приложен оригинал или удостоверенная нотариально копия надлежащим образом оформленной доверенности или иного документа, подтверждающего  полномочия представителя.</w:t>
      </w:r>
    </w:p>
    <w:p w:rsidR="008A66A8" w:rsidRPr="008A66A8" w:rsidRDefault="008A66A8" w:rsidP="008A66A8">
      <w:pPr>
        <w:pStyle w:val="a4"/>
        <w:suppressAutoHyphens/>
        <w:ind w:left="0" w:firstLine="426"/>
        <w:jc w:val="both"/>
        <w:rPr>
          <w:rFonts w:ascii="Times New Roman" w:hAnsi="Times New Roman" w:cs="Times New Roman"/>
          <w:b/>
          <w:bCs/>
          <w:color w:val="000000"/>
        </w:rPr>
      </w:pPr>
      <w:r w:rsidRPr="008A66A8">
        <w:rPr>
          <w:rFonts w:ascii="Times New Roman" w:hAnsi="Times New Roman" w:cs="Times New Roman"/>
          <w:b/>
          <w:bCs/>
          <w:color w:val="000000"/>
        </w:rPr>
        <w:t>Лицо, получившее уведомление об отказе в удовлетворении Заявления, но желающее осуществить преимущественное право приобретения акций, может повторно подать Заявление не позднее даты окончания срока действия преимущественного права, устранив причины, по которым Заявление не было удовлетворено.</w:t>
      </w:r>
    </w:p>
    <w:p w:rsidR="008A66A8" w:rsidRPr="002C19A0" w:rsidRDefault="008A66A8" w:rsidP="008A66A8">
      <w:pPr>
        <w:pStyle w:val="a4"/>
        <w:suppressAutoHyphens/>
        <w:ind w:left="0" w:firstLine="426"/>
        <w:jc w:val="both"/>
        <w:rPr>
          <w:rFonts w:ascii="Times New Roman" w:hAnsi="Times New Roman" w:cs="Times New Roman"/>
          <w:bCs/>
          <w:color w:val="000000"/>
        </w:rPr>
      </w:pPr>
      <w:r w:rsidRPr="002C19A0">
        <w:rPr>
          <w:rFonts w:ascii="Times New Roman" w:hAnsi="Times New Roman" w:cs="Times New Roman"/>
          <w:bCs/>
          <w:color w:val="000000"/>
        </w:rPr>
        <w:t>Эмитент вправе отказать в возможности осуществления преимущественного права лицу, направившему Заявление о приобретении акций по преимущественному праву, в следующих случаях:</w:t>
      </w:r>
    </w:p>
    <w:p w:rsidR="008A66A8" w:rsidRPr="002C19A0" w:rsidRDefault="008A66A8" w:rsidP="008A66A8">
      <w:pPr>
        <w:pStyle w:val="a4"/>
        <w:suppressAutoHyphens/>
        <w:ind w:left="0" w:firstLine="426"/>
        <w:jc w:val="both"/>
        <w:rPr>
          <w:rFonts w:ascii="Times New Roman" w:hAnsi="Times New Roman" w:cs="Times New Roman"/>
          <w:bCs/>
          <w:color w:val="000000"/>
        </w:rPr>
      </w:pPr>
      <w:r w:rsidRPr="002C19A0">
        <w:rPr>
          <w:rFonts w:ascii="Times New Roman" w:hAnsi="Times New Roman" w:cs="Times New Roman"/>
          <w:bCs/>
          <w:color w:val="000000"/>
        </w:rPr>
        <w:t xml:space="preserve">- Лицом, имеющим преимущественное право приобретения акций, не исполнена обязанность по оплате размещаемых ценных бумаг в срок, установленный пунктом 4.5. настоящего документа, содержащего условия размещения ценных бумаг. В этом случае эмитент направляет  такому лицу уведомление об отказе в возможности осуществления  преимущественного права в течение 10 (десяти) рабочих дней </w:t>
      </w:r>
      <w:proofErr w:type="gramStart"/>
      <w:r w:rsidRPr="002C19A0">
        <w:rPr>
          <w:rFonts w:ascii="Times New Roman" w:hAnsi="Times New Roman" w:cs="Times New Roman"/>
          <w:bCs/>
          <w:color w:val="000000"/>
        </w:rPr>
        <w:t>с даты истечения</w:t>
      </w:r>
      <w:proofErr w:type="gramEnd"/>
      <w:r w:rsidRPr="002C19A0">
        <w:rPr>
          <w:rFonts w:ascii="Times New Roman" w:hAnsi="Times New Roman" w:cs="Times New Roman"/>
          <w:bCs/>
          <w:color w:val="000000"/>
        </w:rPr>
        <w:t xml:space="preserve"> срока действия преимущественного права, с указанием причин, по которым осуществление преимущественного права приобретения дополнительных акций невозможно;</w:t>
      </w:r>
    </w:p>
    <w:p w:rsidR="008A66A8" w:rsidRPr="002C19A0" w:rsidRDefault="008A66A8" w:rsidP="008A66A8">
      <w:pPr>
        <w:pStyle w:val="a4"/>
        <w:suppressAutoHyphens/>
        <w:ind w:left="0" w:firstLine="426"/>
        <w:jc w:val="both"/>
        <w:rPr>
          <w:rFonts w:ascii="Times New Roman" w:hAnsi="Times New Roman" w:cs="Times New Roman"/>
          <w:bCs/>
          <w:color w:val="000000"/>
        </w:rPr>
      </w:pPr>
      <w:r w:rsidRPr="002C19A0">
        <w:rPr>
          <w:rFonts w:ascii="Times New Roman" w:hAnsi="Times New Roman" w:cs="Times New Roman"/>
          <w:bCs/>
          <w:color w:val="000000"/>
        </w:rPr>
        <w:t>-Заявление от лица, имеющего преимущественное право приобретения акций, получено эмитентом после истечения срока действия преимущественного права. В этом случае эмитент направляет такому лицу уведомление об отказе в возможности осуществления преимущественного права не позднее 10 (десяти) рабочих дней с момента получения Заявления, с указанием причин, по которым осуществление преимущественного права приобретения дополнительных акций невозможно.</w:t>
      </w:r>
    </w:p>
    <w:p w:rsidR="00D07E22" w:rsidRPr="00D07E22" w:rsidRDefault="00444BB3"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444BB3">
        <w:rPr>
          <w:rFonts w:ascii="Times New Roman" w:hAnsi="Times New Roman" w:cs="Times New Roman"/>
          <w:bCs/>
          <w:iCs/>
        </w:rPr>
        <w:t>Д</w:t>
      </w:r>
      <w:r w:rsidR="00D07E22" w:rsidRPr="00D07E22">
        <w:rPr>
          <w:rFonts w:ascii="Times New Roman" w:hAnsi="Times New Roman" w:cs="Times New Roman"/>
          <w:bCs/>
          <w:iCs/>
        </w:rPr>
        <w:t>оговор, на основании которого осуществляется размещение ценных бумаг лицу, реализуемому преимущественное право их приобретения, считается заключенным с момента последнего из действий:</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 получения эмитентом Заявления о приобретении дополнительных акций;</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 xml:space="preserve">- исполнения обязанности по оплате дополнительных акций. </w:t>
      </w:r>
    </w:p>
    <w:p w:rsidR="00D07E22" w:rsidRPr="00D07E22" w:rsidRDefault="00D07E22" w:rsidP="00D07E22">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При этом в случае, если последнее из указанных действий осуществлено до даты начала размещения ценных бумаг, соответствующие договоры считаются заключёнными в дату начала размещения ценных бумаг.</w:t>
      </w:r>
    </w:p>
    <w:p w:rsidR="00420DDE" w:rsidRPr="00C1274B" w:rsidRDefault="00316685" w:rsidP="00EE220E">
      <w:pPr>
        <w:widowControl w:val="0"/>
        <w:autoSpaceDE w:val="0"/>
        <w:autoSpaceDN w:val="0"/>
        <w:adjustRightInd w:val="0"/>
        <w:spacing w:after="0" w:line="240" w:lineRule="auto"/>
        <w:ind w:firstLine="709"/>
        <w:jc w:val="both"/>
        <w:rPr>
          <w:rFonts w:ascii="Times New Roman" w:hAnsi="Times New Roman" w:cs="Times New Roman"/>
          <w:b/>
          <w:shd w:val="clear" w:color="auto" w:fill="FFFFFF"/>
        </w:rPr>
      </w:pPr>
      <w:r w:rsidRPr="00C1274B">
        <w:rPr>
          <w:rFonts w:ascii="Times New Roman" w:hAnsi="Times New Roman" w:cs="Times New Roman"/>
          <w:b/>
          <w:shd w:val="clear" w:color="auto" w:fill="FFFFFF"/>
        </w:rPr>
        <w:t>Условия и п</w:t>
      </w:r>
      <w:r w:rsidR="00C15AB4" w:rsidRPr="00C1274B">
        <w:rPr>
          <w:rFonts w:ascii="Times New Roman" w:hAnsi="Times New Roman" w:cs="Times New Roman"/>
          <w:b/>
          <w:shd w:val="clear" w:color="auto" w:fill="FFFFFF"/>
        </w:rPr>
        <w:t>орядок</w:t>
      </w:r>
      <w:r w:rsidR="000E1A52" w:rsidRPr="00C1274B">
        <w:rPr>
          <w:rFonts w:ascii="Times New Roman" w:hAnsi="Times New Roman" w:cs="Times New Roman"/>
          <w:b/>
          <w:shd w:val="clear" w:color="auto" w:fill="FFFFFF"/>
        </w:rPr>
        <w:t xml:space="preserve"> </w:t>
      </w:r>
      <w:r w:rsidR="00C15AB4" w:rsidRPr="00C1274B">
        <w:rPr>
          <w:rFonts w:ascii="Times New Roman" w:hAnsi="Times New Roman" w:cs="Times New Roman"/>
          <w:b/>
          <w:shd w:val="clear" w:color="auto" w:fill="FFFFFF"/>
        </w:rPr>
        <w:t>оплаты</w:t>
      </w:r>
      <w:r w:rsidR="000E1A52" w:rsidRPr="00C1274B">
        <w:rPr>
          <w:rFonts w:ascii="Times New Roman" w:hAnsi="Times New Roman" w:cs="Times New Roman"/>
          <w:b/>
          <w:shd w:val="clear" w:color="auto" w:fill="FFFFFF"/>
        </w:rPr>
        <w:t xml:space="preserve"> </w:t>
      </w:r>
      <w:r w:rsidR="008F2137">
        <w:rPr>
          <w:rFonts w:ascii="Times New Roman" w:hAnsi="Times New Roman" w:cs="Times New Roman"/>
          <w:b/>
          <w:shd w:val="clear" w:color="auto" w:fill="FFFFFF"/>
        </w:rPr>
        <w:t>а</w:t>
      </w:r>
      <w:r w:rsidR="00C1274B" w:rsidRPr="00C1274B">
        <w:rPr>
          <w:rFonts w:ascii="Times New Roman" w:hAnsi="Times New Roman" w:cs="Times New Roman"/>
          <w:b/>
          <w:shd w:val="clear" w:color="auto" w:fill="FFFFFF"/>
        </w:rPr>
        <w:t>кций дополнительного</w:t>
      </w:r>
      <w:r w:rsidR="000E1A52" w:rsidRPr="00C1274B">
        <w:rPr>
          <w:rFonts w:ascii="Times New Roman" w:hAnsi="Times New Roman" w:cs="Times New Roman"/>
          <w:b/>
          <w:shd w:val="clear" w:color="auto" w:fill="FFFFFF"/>
        </w:rPr>
        <w:t xml:space="preserve"> </w:t>
      </w:r>
      <w:r w:rsidR="00C1274B" w:rsidRPr="00C1274B">
        <w:rPr>
          <w:rFonts w:ascii="Times New Roman" w:hAnsi="Times New Roman" w:cs="Times New Roman"/>
          <w:b/>
          <w:shd w:val="clear" w:color="auto" w:fill="FFFFFF"/>
        </w:rPr>
        <w:t>выпуска</w:t>
      </w:r>
      <w:r w:rsidR="00C15AB4" w:rsidRPr="00C1274B">
        <w:rPr>
          <w:rFonts w:ascii="Times New Roman" w:hAnsi="Times New Roman" w:cs="Times New Roman"/>
          <w:b/>
          <w:shd w:val="clear" w:color="auto" w:fill="FFFFFF"/>
        </w:rPr>
        <w:t>:</w:t>
      </w:r>
    </w:p>
    <w:p w:rsidR="006F12C8" w:rsidRPr="006F12C8" w:rsidRDefault="008F2137" w:rsidP="006F12C8">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Pr>
          <w:rFonts w:ascii="Times New Roman" w:hAnsi="Times New Roman" w:cs="Times New Roman"/>
        </w:rPr>
        <w:t xml:space="preserve">Размещаемые ценные бумаги оплачиваются </w:t>
      </w:r>
      <w:r w:rsidR="00420DDE" w:rsidRPr="00C1274B">
        <w:rPr>
          <w:rFonts w:ascii="Times New Roman" w:hAnsi="Times New Roman" w:cs="Times New Roman"/>
        </w:rPr>
        <w:t>денежными</w:t>
      </w:r>
      <w:r w:rsidR="000E1A52" w:rsidRPr="00C1274B">
        <w:rPr>
          <w:rFonts w:ascii="Times New Roman" w:hAnsi="Times New Roman" w:cs="Times New Roman"/>
        </w:rPr>
        <w:t xml:space="preserve"> </w:t>
      </w:r>
      <w:r w:rsidR="00420DDE" w:rsidRPr="00C1274B">
        <w:rPr>
          <w:rFonts w:ascii="Times New Roman" w:hAnsi="Times New Roman" w:cs="Times New Roman"/>
        </w:rPr>
        <w:t>средствами</w:t>
      </w:r>
      <w:r w:rsidR="000E1A52" w:rsidRPr="00EE220E">
        <w:rPr>
          <w:rFonts w:ascii="Times New Roman" w:hAnsi="Times New Roman" w:cs="Times New Roman"/>
        </w:rPr>
        <w:t xml:space="preserve"> </w:t>
      </w:r>
      <w:r w:rsidR="00420DDE" w:rsidRPr="00EE220E">
        <w:rPr>
          <w:rFonts w:ascii="Times New Roman" w:hAnsi="Times New Roman" w:cs="Times New Roman"/>
        </w:rPr>
        <w:t>в</w:t>
      </w:r>
      <w:r w:rsidR="000E1A52" w:rsidRPr="00EE220E">
        <w:rPr>
          <w:rFonts w:ascii="Times New Roman" w:hAnsi="Times New Roman" w:cs="Times New Roman"/>
        </w:rPr>
        <w:t xml:space="preserve"> </w:t>
      </w:r>
      <w:r>
        <w:rPr>
          <w:rFonts w:ascii="Times New Roman" w:hAnsi="Times New Roman" w:cs="Times New Roman"/>
        </w:rPr>
        <w:t xml:space="preserve">валюте РФ (в </w:t>
      </w:r>
      <w:r w:rsidR="00420DDE" w:rsidRPr="00EE220E">
        <w:rPr>
          <w:rFonts w:ascii="Times New Roman" w:hAnsi="Times New Roman" w:cs="Times New Roman"/>
        </w:rPr>
        <w:t>рублях</w:t>
      </w:r>
      <w:r>
        <w:rPr>
          <w:rFonts w:ascii="Times New Roman" w:hAnsi="Times New Roman" w:cs="Times New Roman"/>
        </w:rPr>
        <w:t xml:space="preserve">) </w:t>
      </w:r>
      <w:r w:rsidR="00420DDE" w:rsidRPr="00EE220E">
        <w:rPr>
          <w:rFonts w:ascii="Times New Roman" w:hAnsi="Times New Roman" w:cs="Times New Roman"/>
        </w:rPr>
        <w:t>в</w:t>
      </w:r>
      <w:r w:rsidR="000E1A52" w:rsidRPr="00EE220E">
        <w:rPr>
          <w:rFonts w:ascii="Times New Roman" w:hAnsi="Times New Roman" w:cs="Times New Roman"/>
        </w:rPr>
        <w:t xml:space="preserve"> </w:t>
      </w:r>
      <w:r w:rsidR="00420DDE" w:rsidRPr="00EE220E">
        <w:rPr>
          <w:rFonts w:ascii="Times New Roman" w:hAnsi="Times New Roman" w:cs="Times New Roman"/>
        </w:rPr>
        <w:t>безналичной</w:t>
      </w:r>
      <w:r w:rsidR="000E1A52" w:rsidRPr="00EE220E">
        <w:rPr>
          <w:rFonts w:ascii="Times New Roman" w:hAnsi="Times New Roman" w:cs="Times New Roman"/>
        </w:rPr>
        <w:t xml:space="preserve"> </w:t>
      </w:r>
      <w:r w:rsidR="00420DDE" w:rsidRPr="00EE220E">
        <w:rPr>
          <w:rFonts w:ascii="Times New Roman" w:hAnsi="Times New Roman" w:cs="Times New Roman"/>
        </w:rPr>
        <w:t>форме</w:t>
      </w:r>
      <w:r w:rsidR="00C17D5D" w:rsidRPr="00EE220E">
        <w:rPr>
          <w:rFonts w:ascii="Times New Roman" w:hAnsi="Times New Roman" w:cs="Times New Roman"/>
        </w:rPr>
        <w:t>.</w:t>
      </w:r>
      <w:r w:rsidR="006F12C8" w:rsidRPr="006F12C8">
        <w:rPr>
          <w:rFonts w:ascii="Times New Roman" w:hAnsi="Times New Roman" w:cs="Times New Roman"/>
          <w:bCs/>
          <w:iCs/>
        </w:rPr>
        <w:t xml:space="preserve"> Возможность рассрочки оплаты ценных бумаг выпуска не предусмотрена.</w:t>
      </w:r>
    </w:p>
    <w:p w:rsidR="006F12C8" w:rsidRPr="006F12C8" w:rsidRDefault="006F12C8" w:rsidP="006F12C8">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6F12C8">
        <w:rPr>
          <w:rFonts w:ascii="Times New Roman" w:hAnsi="Times New Roman" w:cs="Times New Roman"/>
          <w:bCs/>
          <w:iCs/>
        </w:rPr>
        <w:t xml:space="preserve">Обязательство по оплате размещаемых акций денежными средствами считается исполненным с момента зачисления денежных средств на расчетный счет Эмитента. </w:t>
      </w:r>
    </w:p>
    <w:p w:rsidR="00C1274B" w:rsidRPr="006F12C8" w:rsidRDefault="006F12C8" w:rsidP="006F12C8">
      <w:pPr>
        <w:widowControl w:val="0"/>
        <w:suppressAutoHyphens/>
        <w:autoSpaceDE w:val="0"/>
        <w:ind w:firstLine="426"/>
        <w:jc w:val="both"/>
        <w:rPr>
          <w:rFonts w:ascii="Times New Roman" w:hAnsi="Times New Roman" w:cs="Times New Roman"/>
        </w:rPr>
      </w:pPr>
      <w:r w:rsidRPr="006F12C8">
        <w:rPr>
          <w:rFonts w:ascii="Times New Roman" w:hAnsi="Times New Roman" w:cs="Times New Roman"/>
          <w:bCs/>
          <w:iCs/>
        </w:rPr>
        <w:t>Ценные бумаги настоящего выпуска размещаются при условии их полной оплаты.</w:t>
      </w:r>
    </w:p>
    <w:p w:rsidR="006F12C8" w:rsidRPr="006F12C8" w:rsidRDefault="00316685" w:rsidP="006F12C8">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6F12C8">
        <w:rPr>
          <w:rFonts w:ascii="Times New Roman" w:hAnsi="Times New Roman" w:cs="Times New Roman"/>
          <w:b/>
          <w:bCs/>
          <w:iCs/>
        </w:rPr>
        <w:lastRenderedPageBreak/>
        <w:t>Срок оплаты:</w:t>
      </w:r>
      <w:r w:rsidR="006F12C8" w:rsidRPr="006F12C8">
        <w:rPr>
          <w:rFonts w:ascii="Times New Roman" w:hAnsi="Times New Roman" w:cs="Times New Roman"/>
          <w:b/>
          <w:bCs/>
          <w:iCs/>
        </w:rPr>
        <w:t xml:space="preserve"> </w:t>
      </w:r>
      <w:r w:rsidR="006F12C8" w:rsidRPr="006F12C8">
        <w:rPr>
          <w:rFonts w:ascii="Times New Roman" w:hAnsi="Times New Roman" w:cs="Times New Roman"/>
          <w:bCs/>
          <w:iCs/>
        </w:rPr>
        <w:t>Лица, реализующие преимущественное право приобретения размещаемых ценных бумаг, осуществляют оплату приобретаемых ценных бумаг в течение срока действия преимущественного права.</w:t>
      </w:r>
    </w:p>
    <w:p w:rsidR="00710AAE" w:rsidRPr="00EE220E" w:rsidRDefault="00710AAE" w:rsidP="00EE220E">
      <w:pPr>
        <w:widowControl w:val="0"/>
        <w:autoSpaceDE w:val="0"/>
        <w:autoSpaceDN w:val="0"/>
        <w:adjustRightInd w:val="0"/>
        <w:spacing w:after="0" w:line="240" w:lineRule="auto"/>
        <w:ind w:firstLine="709"/>
        <w:jc w:val="both"/>
        <w:rPr>
          <w:rFonts w:ascii="Times New Roman" w:hAnsi="Times New Roman" w:cs="Times New Roman"/>
        </w:rPr>
      </w:pPr>
      <w:r w:rsidRPr="00C1274B">
        <w:rPr>
          <w:rFonts w:ascii="Times New Roman" w:hAnsi="Times New Roman" w:cs="Times New Roman"/>
          <w:u w:val="single"/>
        </w:rPr>
        <w:t>Акции дополнительного выпуска оплачиваются в безналичной форме путем перечисления на расчетный счет Эмитента</w:t>
      </w:r>
      <w:r w:rsidRPr="00EE220E">
        <w:rPr>
          <w:rFonts w:ascii="Times New Roman" w:hAnsi="Times New Roman" w:cs="Times New Roman"/>
        </w:rPr>
        <w:t xml:space="preserve">, указанный в </w:t>
      </w:r>
      <w:r w:rsidR="00C1274B">
        <w:rPr>
          <w:rFonts w:ascii="Times New Roman" w:hAnsi="Times New Roman" w:cs="Times New Roman"/>
        </w:rPr>
        <w:t>д</w:t>
      </w:r>
      <w:r w:rsidRPr="00EE220E">
        <w:rPr>
          <w:rFonts w:ascii="Times New Roman" w:hAnsi="Times New Roman" w:cs="Times New Roman"/>
        </w:rPr>
        <w:t>окументе</w:t>
      </w:r>
      <w:r w:rsidR="00C1274B">
        <w:rPr>
          <w:rFonts w:ascii="Times New Roman" w:hAnsi="Times New Roman" w:cs="Times New Roman"/>
        </w:rPr>
        <w:t>, содержащем</w:t>
      </w:r>
      <w:r w:rsidRPr="00EE220E">
        <w:rPr>
          <w:rFonts w:ascii="Times New Roman" w:hAnsi="Times New Roman" w:cs="Times New Roman"/>
        </w:rPr>
        <w:t xml:space="preserve"> условия размещения ценных бумаг, а также в </w:t>
      </w:r>
      <w:r w:rsidR="00C1274B">
        <w:rPr>
          <w:rFonts w:ascii="Times New Roman" w:hAnsi="Times New Roman" w:cs="Times New Roman"/>
        </w:rPr>
        <w:t xml:space="preserve">настоящем </w:t>
      </w:r>
      <w:r w:rsidRPr="00EE220E">
        <w:rPr>
          <w:rFonts w:ascii="Times New Roman" w:hAnsi="Times New Roman" w:cs="Times New Roman"/>
        </w:rPr>
        <w:t xml:space="preserve">Уведомлении о преимущественном праве. </w:t>
      </w:r>
    </w:p>
    <w:p w:rsidR="00E06C20" w:rsidRPr="008F2137" w:rsidRDefault="00710AAE" w:rsidP="00EE220E">
      <w:pPr>
        <w:widowControl w:val="0"/>
        <w:autoSpaceDE w:val="0"/>
        <w:autoSpaceDN w:val="0"/>
        <w:adjustRightInd w:val="0"/>
        <w:spacing w:after="0" w:line="240" w:lineRule="auto"/>
        <w:ind w:firstLine="709"/>
        <w:jc w:val="both"/>
        <w:rPr>
          <w:rFonts w:ascii="Times New Roman" w:hAnsi="Times New Roman" w:cs="Times New Roman"/>
          <w:bCs/>
          <w:iCs/>
        </w:rPr>
      </w:pPr>
      <w:r w:rsidRPr="008F2137">
        <w:rPr>
          <w:rFonts w:ascii="Times New Roman" w:hAnsi="Times New Roman" w:cs="Times New Roman"/>
          <w:bCs/>
          <w:iCs/>
        </w:rPr>
        <w:t>Наличная форма расчетов не предусмотрена.</w:t>
      </w:r>
      <w:r w:rsidR="000E1A52" w:rsidRPr="008F2137">
        <w:rPr>
          <w:rFonts w:ascii="Times New Roman" w:hAnsi="Times New Roman" w:cs="Times New Roman"/>
          <w:bCs/>
          <w:iCs/>
        </w:rPr>
        <w:t xml:space="preserve"> </w:t>
      </w:r>
    </w:p>
    <w:p w:rsidR="00C1274B" w:rsidRPr="008F2137" w:rsidRDefault="00C1274B" w:rsidP="008F2137">
      <w:pPr>
        <w:widowControl w:val="0"/>
        <w:autoSpaceDE w:val="0"/>
        <w:autoSpaceDN w:val="0"/>
        <w:adjustRightInd w:val="0"/>
        <w:spacing w:after="0" w:line="240" w:lineRule="auto"/>
        <w:ind w:firstLine="709"/>
        <w:jc w:val="both"/>
        <w:rPr>
          <w:rFonts w:ascii="Times New Roman" w:hAnsi="Times New Roman" w:cs="Times New Roman"/>
          <w:bCs/>
          <w:iCs/>
        </w:rPr>
      </w:pPr>
    </w:p>
    <w:p w:rsidR="008F2137" w:rsidRPr="008F2137" w:rsidRDefault="008F2137" w:rsidP="008F2137">
      <w:pPr>
        <w:widowControl w:val="0"/>
        <w:autoSpaceDE w:val="0"/>
        <w:autoSpaceDN w:val="0"/>
        <w:adjustRightInd w:val="0"/>
        <w:spacing w:after="0" w:line="240" w:lineRule="auto"/>
        <w:ind w:firstLine="709"/>
        <w:jc w:val="both"/>
        <w:rPr>
          <w:rFonts w:ascii="Times New Roman" w:hAnsi="Times New Roman" w:cs="Times New Roman"/>
          <w:bCs/>
          <w:iCs/>
        </w:rPr>
      </w:pPr>
      <w:r w:rsidRPr="008F2137">
        <w:rPr>
          <w:rFonts w:ascii="Times New Roman" w:hAnsi="Times New Roman" w:cs="Times New Roman"/>
          <w:bCs/>
          <w:iCs/>
          <w:u w:val="single"/>
        </w:rPr>
        <w:t>Сведения о кредитной организации</w:t>
      </w:r>
      <w:r w:rsidRPr="008F2137">
        <w:rPr>
          <w:rFonts w:ascii="Times New Roman" w:hAnsi="Times New Roman" w:cs="Times New Roman"/>
          <w:bCs/>
          <w:iCs/>
        </w:rPr>
        <w:t>:</w:t>
      </w:r>
    </w:p>
    <w:p w:rsidR="008F2137" w:rsidRPr="008F2137" w:rsidRDefault="008F2137" w:rsidP="008F2137">
      <w:pPr>
        <w:widowControl w:val="0"/>
        <w:autoSpaceDE w:val="0"/>
        <w:autoSpaceDN w:val="0"/>
        <w:adjustRightInd w:val="0"/>
        <w:spacing w:after="0" w:line="240" w:lineRule="auto"/>
        <w:ind w:firstLine="709"/>
        <w:jc w:val="both"/>
        <w:rPr>
          <w:rFonts w:ascii="Times New Roman" w:hAnsi="Times New Roman" w:cs="Times New Roman"/>
          <w:bCs/>
          <w:iCs/>
        </w:rPr>
      </w:pPr>
      <w:r w:rsidRPr="008F2137">
        <w:rPr>
          <w:rFonts w:ascii="Times New Roman" w:hAnsi="Times New Roman" w:cs="Times New Roman"/>
          <w:bCs/>
          <w:iCs/>
        </w:rPr>
        <w:t>Полное фирменное наименование: Акционерное общество «Московский Индустриальный Банк»</w:t>
      </w:r>
    </w:p>
    <w:p w:rsidR="008F2137" w:rsidRPr="008F2137" w:rsidRDefault="008F2137" w:rsidP="008F2137">
      <w:pPr>
        <w:widowControl w:val="0"/>
        <w:autoSpaceDE w:val="0"/>
        <w:autoSpaceDN w:val="0"/>
        <w:adjustRightInd w:val="0"/>
        <w:spacing w:after="0" w:line="240" w:lineRule="auto"/>
        <w:ind w:firstLine="709"/>
        <w:jc w:val="both"/>
        <w:rPr>
          <w:rFonts w:ascii="Times New Roman" w:hAnsi="Times New Roman" w:cs="Times New Roman"/>
          <w:bCs/>
          <w:iCs/>
        </w:rPr>
      </w:pPr>
      <w:r w:rsidRPr="008F2137">
        <w:rPr>
          <w:rFonts w:ascii="Times New Roman" w:hAnsi="Times New Roman" w:cs="Times New Roman"/>
          <w:bCs/>
          <w:iCs/>
        </w:rPr>
        <w:t>Сокращенное фирменное наименование: АО «</w:t>
      </w:r>
      <w:proofErr w:type="spellStart"/>
      <w:r w:rsidRPr="008F2137">
        <w:rPr>
          <w:rFonts w:ascii="Times New Roman" w:hAnsi="Times New Roman" w:cs="Times New Roman"/>
          <w:bCs/>
          <w:iCs/>
        </w:rPr>
        <w:t>МИнБанк</w:t>
      </w:r>
      <w:proofErr w:type="spellEnd"/>
      <w:r w:rsidRPr="008F2137">
        <w:rPr>
          <w:rFonts w:ascii="Times New Roman" w:hAnsi="Times New Roman" w:cs="Times New Roman"/>
          <w:bCs/>
          <w:iCs/>
        </w:rPr>
        <w:t>»</w:t>
      </w:r>
    </w:p>
    <w:p w:rsidR="008F2137" w:rsidRPr="008F2137" w:rsidRDefault="008F2137" w:rsidP="008F2137">
      <w:pPr>
        <w:widowControl w:val="0"/>
        <w:autoSpaceDE w:val="0"/>
        <w:autoSpaceDN w:val="0"/>
        <w:adjustRightInd w:val="0"/>
        <w:spacing w:after="0" w:line="240" w:lineRule="auto"/>
        <w:ind w:firstLine="709"/>
        <w:jc w:val="both"/>
        <w:rPr>
          <w:rFonts w:ascii="Times New Roman" w:hAnsi="Times New Roman" w:cs="Times New Roman"/>
          <w:bCs/>
          <w:iCs/>
        </w:rPr>
      </w:pPr>
      <w:r w:rsidRPr="008F2137">
        <w:rPr>
          <w:rFonts w:ascii="Times New Roman" w:hAnsi="Times New Roman" w:cs="Times New Roman"/>
          <w:bCs/>
          <w:iCs/>
        </w:rPr>
        <w:t>Место нахождения кредитной организации: 115419, г. Москва, улица Орджоникидзе, д. 5.</w:t>
      </w:r>
    </w:p>
    <w:p w:rsidR="008F2137" w:rsidRPr="008F2137" w:rsidRDefault="008F2137" w:rsidP="008F2137">
      <w:pPr>
        <w:widowControl w:val="0"/>
        <w:autoSpaceDE w:val="0"/>
        <w:autoSpaceDN w:val="0"/>
        <w:adjustRightInd w:val="0"/>
        <w:spacing w:after="0" w:line="240" w:lineRule="auto"/>
        <w:ind w:firstLine="709"/>
        <w:jc w:val="both"/>
        <w:rPr>
          <w:rFonts w:ascii="Times New Roman" w:hAnsi="Times New Roman" w:cs="Times New Roman"/>
          <w:bCs/>
          <w:iCs/>
        </w:rPr>
      </w:pPr>
      <w:r w:rsidRPr="008F2137">
        <w:rPr>
          <w:rFonts w:ascii="Times New Roman" w:hAnsi="Times New Roman" w:cs="Times New Roman"/>
          <w:bCs/>
          <w:iCs/>
        </w:rPr>
        <w:t xml:space="preserve">Банковские реквизиты счетов, на которые должны перечисляться денежные средства, поступающие в оплату ценных бумаг: </w:t>
      </w:r>
    </w:p>
    <w:p w:rsidR="008F2137" w:rsidRPr="008F2137" w:rsidRDefault="008F2137" w:rsidP="008F2137">
      <w:pPr>
        <w:widowControl w:val="0"/>
        <w:autoSpaceDE w:val="0"/>
        <w:autoSpaceDN w:val="0"/>
        <w:adjustRightInd w:val="0"/>
        <w:spacing w:after="0" w:line="240" w:lineRule="auto"/>
        <w:ind w:firstLine="709"/>
        <w:jc w:val="both"/>
        <w:rPr>
          <w:rFonts w:ascii="Times New Roman" w:hAnsi="Times New Roman" w:cs="Times New Roman"/>
          <w:bCs/>
          <w:iCs/>
        </w:rPr>
      </w:pPr>
      <w:r w:rsidRPr="008F2137">
        <w:rPr>
          <w:rFonts w:ascii="Times New Roman" w:hAnsi="Times New Roman" w:cs="Times New Roman"/>
          <w:bCs/>
          <w:iCs/>
        </w:rPr>
        <w:t>Номер расчетного счета: 40702810300110001420 в АО «</w:t>
      </w:r>
      <w:proofErr w:type="spellStart"/>
      <w:r w:rsidRPr="008F2137">
        <w:rPr>
          <w:rFonts w:ascii="Times New Roman" w:hAnsi="Times New Roman" w:cs="Times New Roman"/>
          <w:bCs/>
          <w:iCs/>
        </w:rPr>
        <w:t>МИнБанк</w:t>
      </w:r>
      <w:proofErr w:type="spellEnd"/>
      <w:r w:rsidRPr="008F2137">
        <w:rPr>
          <w:rFonts w:ascii="Times New Roman" w:hAnsi="Times New Roman" w:cs="Times New Roman"/>
          <w:bCs/>
          <w:iCs/>
        </w:rPr>
        <w:t>» г. Москва</w:t>
      </w:r>
    </w:p>
    <w:p w:rsidR="008F2137" w:rsidRPr="008F2137" w:rsidRDefault="008F2137" w:rsidP="008F2137">
      <w:pPr>
        <w:widowControl w:val="0"/>
        <w:autoSpaceDE w:val="0"/>
        <w:autoSpaceDN w:val="0"/>
        <w:adjustRightInd w:val="0"/>
        <w:spacing w:after="0" w:line="240" w:lineRule="auto"/>
        <w:ind w:firstLine="709"/>
        <w:jc w:val="both"/>
        <w:rPr>
          <w:rFonts w:ascii="Times New Roman" w:hAnsi="Times New Roman" w:cs="Times New Roman"/>
          <w:bCs/>
          <w:iCs/>
        </w:rPr>
      </w:pPr>
      <w:r w:rsidRPr="008F2137">
        <w:rPr>
          <w:rFonts w:ascii="Times New Roman" w:hAnsi="Times New Roman" w:cs="Times New Roman"/>
          <w:bCs/>
          <w:iCs/>
        </w:rPr>
        <w:t>Номер корреспондентского счета: 30101810300000000600</w:t>
      </w:r>
    </w:p>
    <w:p w:rsidR="008F2137" w:rsidRPr="008F2137" w:rsidRDefault="008F2137" w:rsidP="008F2137">
      <w:pPr>
        <w:widowControl w:val="0"/>
        <w:autoSpaceDE w:val="0"/>
        <w:autoSpaceDN w:val="0"/>
        <w:adjustRightInd w:val="0"/>
        <w:spacing w:after="0" w:line="240" w:lineRule="auto"/>
        <w:ind w:firstLine="709"/>
        <w:jc w:val="both"/>
        <w:rPr>
          <w:rFonts w:ascii="Times New Roman" w:hAnsi="Times New Roman" w:cs="Times New Roman"/>
          <w:bCs/>
          <w:iCs/>
        </w:rPr>
      </w:pPr>
      <w:r w:rsidRPr="008F2137">
        <w:rPr>
          <w:rFonts w:ascii="Times New Roman" w:hAnsi="Times New Roman" w:cs="Times New Roman"/>
          <w:bCs/>
          <w:iCs/>
        </w:rPr>
        <w:t>БИК 044525600</w:t>
      </w:r>
    </w:p>
    <w:p w:rsidR="008F2137" w:rsidRPr="008F2137" w:rsidRDefault="008F2137" w:rsidP="008F2137">
      <w:pPr>
        <w:widowControl w:val="0"/>
        <w:autoSpaceDE w:val="0"/>
        <w:autoSpaceDN w:val="0"/>
        <w:adjustRightInd w:val="0"/>
        <w:spacing w:after="0" w:line="240" w:lineRule="auto"/>
        <w:ind w:firstLine="709"/>
        <w:jc w:val="both"/>
        <w:rPr>
          <w:rFonts w:ascii="Times New Roman" w:hAnsi="Times New Roman" w:cs="Times New Roman"/>
          <w:bCs/>
          <w:iCs/>
        </w:rPr>
      </w:pPr>
      <w:r w:rsidRPr="008F2137">
        <w:rPr>
          <w:rFonts w:ascii="Times New Roman" w:hAnsi="Times New Roman" w:cs="Times New Roman"/>
          <w:bCs/>
          <w:iCs/>
        </w:rPr>
        <w:t xml:space="preserve">ИНН 7725039953                                                </w:t>
      </w:r>
    </w:p>
    <w:p w:rsidR="008F2137" w:rsidRPr="008F2137" w:rsidRDefault="008F2137" w:rsidP="008F2137">
      <w:pPr>
        <w:widowControl w:val="0"/>
        <w:autoSpaceDE w:val="0"/>
        <w:autoSpaceDN w:val="0"/>
        <w:adjustRightInd w:val="0"/>
        <w:spacing w:after="0" w:line="240" w:lineRule="auto"/>
        <w:ind w:firstLine="709"/>
        <w:jc w:val="both"/>
        <w:rPr>
          <w:rFonts w:ascii="Times New Roman" w:hAnsi="Times New Roman" w:cs="Times New Roman"/>
          <w:bCs/>
          <w:iCs/>
        </w:rPr>
      </w:pPr>
      <w:r w:rsidRPr="008F2137">
        <w:rPr>
          <w:rFonts w:ascii="Times New Roman" w:hAnsi="Times New Roman" w:cs="Times New Roman"/>
          <w:bCs/>
          <w:iCs/>
        </w:rPr>
        <w:t>Полное наименование получателя денежных средств: Публичное акционерное общество «</w:t>
      </w:r>
      <w:proofErr w:type="spellStart"/>
      <w:r w:rsidRPr="008F2137">
        <w:rPr>
          <w:rFonts w:ascii="Times New Roman" w:hAnsi="Times New Roman" w:cs="Times New Roman"/>
          <w:bCs/>
          <w:iCs/>
        </w:rPr>
        <w:t>Центротранстехмонтаж</w:t>
      </w:r>
      <w:proofErr w:type="spellEnd"/>
      <w:r w:rsidRPr="008F2137">
        <w:rPr>
          <w:rFonts w:ascii="Times New Roman" w:hAnsi="Times New Roman" w:cs="Times New Roman"/>
          <w:bCs/>
          <w:iCs/>
        </w:rPr>
        <w:t>» (сокращенное: ПАО «ЦТТМ»)</w:t>
      </w:r>
    </w:p>
    <w:p w:rsidR="00C5173F" w:rsidRPr="00EE220E" w:rsidRDefault="008F2137" w:rsidP="008F2137">
      <w:pPr>
        <w:widowControl w:val="0"/>
        <w:autoSpaceDE w:val="0"/>
        <w:autoSpaceDN w:val="0"/>
        <w:adjustRightInd w:val="0"/>
        <w:spacing w:after="0" w:line="240" w:lineRule="auto"/>
        <w:ind w:firstLine="709"/>
        <w:jc w:val="both"/>
        <w:rPr>
          <w:rFonts w:ascii="Times New Roman" w:hAnsi="Times New Roman" w:cs="Times New Roman"/>
          <w:bCs/>
          <w:iCs/>
        </w:rPr>
      </w:pPr>
      <w:r w:rsidRPr="008F2137">
        <w:rPr>
          <w:rFonts w:ascii="Times New Roman" w:hAnsi="Times New Roman" w:cs="Times New Roman"/>
          <w:bCs/>
          <w:iCs/>
        </w:rPr>
        <w:t>Идентификационный номер налогоплательщика (ИНН) получателя платежа: 7708009405</w:t>
      </w:r>
    </w:p>
    <w:p w:rsidR="00C5173F" w:rsidRPr="00EE220E" w:rsidRDefault="00C5173F" w:rsidP="00EE220E">
      <w:pPr>
        <w:widowControl w:val="0"/>
        <w:autoSpaceDE w:val="0"/>
        <w:autoSpaceDN w:val="0"/>
        <w:adjustRightInd w:val="0"/>
        <w:spacing w:after="0" w:line="240" w:lineRule="auto"/>
        <w:ind w:firstLine="709"/>
        <w:jc w:val="both"/>
        <w:rPr>
          <w:rFonts w:ascii="Times New Roman" w:hAnsi="Times New Roman" w:cs="Times New Roman"/>
          <w:bCs/>
          <w:iCs/>
        </w:rPr>
      </w:pPr>
      <w:r w:rsidRPr="00EE220E">
        <w:rPr>
          <w:rFonts w:ascii="Times New Roman" w:hAnsi="Times New Roman" w:cs="Times New Roman"/>
          <w:bCs/>
          <w:iCs/>
        </w:rPr>
        <w:t xml:space="preserve">Оплата ценных бумаг </w:t>
      </w:r>
      <w:proofErr w:type="spellStart"/>
      <w:r w:rsidRPr="00EE220E">
        <w:rPr>
          <w:rFonts w:ascii="Times New Roman" w:hAnsi="Times New Roman" w:cs="Times New Roman"/>
          <w:bCs/>
          <w:iCs/>
        </w:rPr>
        <w:t>неденежными</w:t>
      </w:r>
      <w:proofErr w:type="spellEnd"/>
      <w:r w:rsidRPr="00EE220E">
        <w:rPr>
          <w:rFonts w:ascii="Times New Roman" w:hAnsi="Times New Roman" w:cs="Times New Roman"/>
          <w:bCs/>
          <w:iCs/>
        </w:rPr>
        <w:t xml:space="preserve"> средствами не предусмотрена</w:t>
      </w:r>
    </w:p>
    <w:p w:rsidR="00274664" w:rsidRPr="00EE220E" w:rsidRDefault="00274664" w:rsidP="00EE220E">
      <w:pPr>
        <w:widowControl w:val="0"/>
        <w:autoSpaceDE w:val="0"/>
        <w:autoSpaceDN w:val="0"/>
        <w:adjustRightInd w:val="0"/>
        <w:spacing w:after="0" w:line="240" w:lineRule="auto"/>
        <w:ind w:firstLine="709"/>
        <w:jc w:val="both"/>
        <w:rPr>
          <w:rFonts w:ascii="Times New Roman" w:hAnsi="Times New Roman" w:cs="Times New Roman"/>
        </w:rPr>
      </w:pPr>
    </w:p>
    <w:p w:rsidR="00BE4971" w:rsidRPr="00C1274B" w:rsidRDefault="00BE4971" w:rsidP="00EE220E">
      <w:pPr>
        <w:widowControl w:val="0"/>
        <w:autoSpaceDE w:val="0"/>
        <w:autoSpaceDN w:val="0"/>
        <w:adjustRightInd w:val="0"/>
        <w:spacing w:after="0" w:line="240" w:lineRule="auto"/>
        <w:ind w:firstLine="709"/>
        <w:rPr>
          <w:rFonts w:ascii="Times New Roman" w:hAnsi="Times New Roman" w:cs="Times New Roman"/>
          <w:b/>
          <w:bCs/>
          <w:iCs/>
        </w:rPr>
      </w:pPr>
      <w:r w:rsidRPr="00C1274B">
        <w:rPr>
          <w:rFonts w:ascii="Times New Roman" w:hAnsi="Times New Roman" w:cs="Times New Roman"/>
          <w:b/>
          <w:bCs/>
          <w:iCs/>
        </w:rPr>
        <w:t>Порядок</w:t>
      </w:r>
      <w:r w:rsidR="000E1A52" w:rsidRPr="00C1274B">
        <w:rPr>
          <w:rFonts w:ascii="Times New Roman" w:hAnsi="Times New Roman" w:cs="Times New Roman"/>
          <w:b/>
          <w:bCs/>
          <w:iCs/>
        </w:rPr>
        <w:t xml:space="preserve"> </w:t>
      </w:r>
      <w:r w:rsidRPr="00C1274B">
        <w:rPr>
          <w:rFonts w:ascii="Times New Roman" w:hAnsi="Times New Roman" w:cs="Times New Roman"/>
          <w:b/>
          <w:bCs/>
          <w:iCs/>
        </w:rPr>
        <w:t>размещения</w:t>
      </w:r>
      <w:r w:rsidR="000E1A52" w:rsidRPr="00C1274B">
        <w:rPr>
          <w:rFonts w:ascii="Times New Roman" w:hAnsi="Times New Roman" w:cs="Times New Roman"/>
          <w:b/>
          <w:bCs/>
          <w:iCs/>
        </w:rPr>
        <w:t xml:space="preserve"> </w:t>
      </w:r>
      <w:r w:rsidRPr="00C1274B">
        <w:rPr>
          <w:rFonts w:ascii="Times New Roman" w:hAnsi="Times New Roman" w:cs="Times New Roman"/>
          <w:b/>
          <w:bCs/>
          <w:iCs/>
        </w:rPr>
        <w:t>акций</w:t>
      </w:r>
      <w:r w:rsidR="000E1A52" w:rsidRPr="00C1274B">
        <w:rPr>
          <w:rFonts w:ascii="Times New Roman" w:hAnsi="Times New Roman" w:cs="Times New Roman"/>
          <w:b/>
          <w:bCs/>
          <w:iCs/>
        </w:rPr>
        <w:t xml:space="preserve"> </w:t>
      </w:r>
      <w:r w:rsidRPr="00C1274B">
        <w:rPr>
          <w:rFonts w:ascii="Times New Roman" w:hAnsi="Times New Roman" w:cs="Times New Roman"/>
          <w:b/>
          <w:bCs/>
          <w:iCs/>
        </w:rPr>
        <w:t>в</w:t>
      </w:r>
      <w:r w:rsidR="000E1A52" w:rsidRPr="00C1274B">
        <w:rPr>
          <w:rFonts w:ascii="Times New Roman" w:hAnsi="Times New Roman" w:cs="Times New Roman"/>
          <w:b/>
          <w:bCs/>
          <w:iCs/>
        </w:rPr>
        <w:t xml:space="preserve"> </w:t>
      </w:r>
      <w:r w:rsidRPr="00C1274B">
        <w:rPr>
          <w:rFonts w:ascii="Times New Roman" w:hAnsi="Times New Roman" w:cs="Times New Roman"/>
          <w:b/>
          <w:bCs/>
          <w:iCs/>
        </w:rPr>
        <w:t>результате</w:t>
      </w:r>
      <w:r w:rsidR="000E1A52" w:rsidRPr="00C1274B">
        <w:rPr>
          <w:rFonts w:ascii="Times New Roman" w:hAnsi="Times New Roman" w:cs="Times New Roman"/>
          <w:b/>
          <w:bCs/>
          <w:iCs/>
        </w:rPr>
        <w:t xml:space="preserve"> </w:t>
      </w:r>
      <w:r w:rsidRPr="00C1274B">
        <w:rPr>
          <w:rFonts w:ascii="Times New Roman" w:hAnsi="Times New Roman" w:cs="Times New Roman"/>
          <w:b/>
          <w:bCs/>
          <w:iCs/>
        </w:rPr>
        <w:t>осуществления</w:t>
      </w:r>
      <w:r w:rsidR="000E1A52" w:rsidRPr="00C1274B">
        <w:rPr>
          <w:rFonts w:ascii="Times New Roman" w:hAnsi="Times New Roman" w:cs="Times New Roman"/>
          <w:b/>
          <w:bCs/>
          <w:iCs/>
        </w:rPr>
        <w:t xml:space="preserve"> </w:t>
      </w:r>
      <w:r w:rsidRPr="00C1274B">
        <w:rPr>
          <w:rFonts w:ascii="Times New Roman" w:hAnsi="Times New Roman" w:cs="Times New Roman"/>
          <w:b/>
          <w:bCs/>
          <w:iCs/>
        </w:rPr>
        <w:t>преимущественного</w:t>
      </w:r>
      <w:r w:rsidR="000E1A52" w:rsidRPr="00C1274B">
        <w:rPr>
          <w:rFonts w:ascii="Times New Roman" w:hAnsi="Times New Roman" w:cs="Times New Roman"/>
          <w:b/>
          <w:bCs/>
          <w:iCs/>
        </w:rPr>
        <w:t xml:space="preserve"> </w:t>
      </w:r>
      <w:r w:rsidRPr="00C1274B">
        <w:rPr>
          <w:rFonts w:ascii="Times New Roman" w:hAnsi="Times New Roman" w:cs="Times New Roman"/>
          <w:b/>
          <w:bCs/>
          <w:iCs/>
        </w:rPr>
        <w:t>права:</w:t>
      </w:r>
    </w:p>
    <w:p w:rsidR="00444BB3" w:rsidRPr="00D07E22" w:rsidRDefault="00444BB3" w:rsidP="00444BB3">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Зачисление приобретаемых в результате осуществления преимущественного права ценных бумаг настоящего дополнительного выпуска на лицевые счета Заявителей и (или) лицевые счета номинальных держателей ценных бумаг, клиентами которых являются Заявители, осуществляется только после их полной оплаты.</w:t>
      </w:r>
    </w:p>
    <w:p w:rsidR="00444BB3" w:rsidRPr="00D07E22" w:rsidRDefault="00444BB3" w:rsidP="00444BB3">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Pr>
          <w:rFonts w:ascii="Times New Roman" w:hAnsi="Times New Roman" w:cs="Times New Roman"/>
          <w:bCs/>
          <w:iCs/>
        </w:rPr>
        <w:t xml:space="preserve">После полной оплаты акций дополнительного выпуска лицом, реализующим преимущественное право, Общество направляет </w:t>
      </w:r>
      <w:r w:rsidRPr="00D07E22">
        <w:rPr>
          <w:rFonts w:ascii="Times New Roman" w:hAnsi="Times New Roman" w:cs="Times New Roman"/>
          <w:bCs/>
          <w:iCs/>
        </w:rPr>
        <w:t>регистратору (Акционерное общество «РЕЕСТР») распоряжение, являющееся основанием для внесения приходной записи по лицевому счету Заявителя или номинального держателя ценных бумаг, клиентом которого является Заявитель, не позднее даты истечения срока действия преимущественного права.</w:t>
      </w:r>
    </w:p>
    <w:p w:rsidR="00444BB3" w:rsidRPr="00D07E22" w:rsidRDefault="00444BB3" w:rsidP="00444BB3">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Регистратор в течение 3 (трех) рабочих дней со дня получения передаточного распоряжения производит операцию по списанию с эмиссионного счета эмитента указанного в передаточном распоряжении  количества ценных бумаг дополнительного  выпуска и зачисляет  их на лицевой счет лица, осуществляющего преимущественное право, или лица, которое осуществляет учет его прав на акции эмитента.</w:t>
      </w:r>
    </w:p>
    <w:p w:rsidR="00444BB3" w:rsidRPr="00D07E22" w:rsidRDefault="00444BB3" w:rsidP="00444BB3">
      <w:pPr>
        <w:widowControl w:val="0"/>
        <w:tabs>
          <w:tab w:val="left" w:pos="993"/>
        </w:tabs>
        <w:autoSpaceDE w:val="0"/>
        <w:autoSpaceDN w:val="0"/>
        <w:adjustRightInd w:val="0"/>
        <w:spacing w:after="0" w:line="240" w:lineRule="auto"/>
        <w:ind w:firstLine="709"/>
        <w:jc w:val="both"/>
        <w:rPr>
          <w:rFonts w:ascii="Times New Roman" w:hAnsi="Times New Roman" w:cs="Times New Roman"/>
          <w:bCs/>
          <w:iCs/>
        </w:rPr>
      </w:pPr>
      <w:r w:rsidRPr="00D07E22">
        <w:rPr>
          <w:rFonts w:ascii="Times New Roman" w:hAnsi="Times New Roman" w:cs="Times New Roman"/>
          <w:bCs/>
          <w:iCs/>
        </w:rPr>
        <w:t>Ценные бумаги считаются размещенными с даты внесения в реестр акционеров записи о зачислении ценных бумаг на лицевой счет лица, осуществляющего преимущественное право, или лица, которое осуществляет учет его прав на акции эмитента.</w:t>
      </w:r>
    </w:p>
    <w:p w:rsidR="00444BB3" w:rsidRPr="00EE220E" w:rsidRDefault="00444BB3" w:rsidP="00444BB3">
      <w:pPr>
        <w:widowControl w:val="0"/>
        <w:autoSpaceDE w:val="0"/>
        <w:autoSpaceDN w:val="0"/>
        <w:adjustRightInd w:val="0"/>
        <w:spacing w:after="0" w:line="240" w:lineRule="auto"/>
        <w:jc w:val="both"/>
        <w:rPr>
          <w:rFonts w:ascii="Times New Roman" w:hAnsi="Times New Roman" w:cs="Times New Roman"/>
          <w:bCs/>
          <w:iCs/>
        </w:rPr>
      </w:pPr>
    </w:p>
    <w:p w:rsidR="00C1274B" w:rsidRDefault="00C1274B" w:rsidP="00EE220E">
      <w:pPr>
        <w:pStyle w:val="s1"/>
        <w:shd w:val="clear" w:color="auto" w:fill="FFFFFF"/>
        <w:spacing w:before="0" w:beforeAutospacing="0" w:after="0" w:afterAutospacing="0"/>
        <w:ind w:firstLine="709"/>
        <w:jc w:val="both"/>
        <w:rPr>
          <w:sz w:val="22"/>
          <w:szCs w:val="22"/>
        </w:rPr>
      </w:pPr>
    </w:p>
    <w:p w:rsidR="00710AAE" w:rsidRPr="00C1274B" w:rsidRDefault="00710AAE" w:rsidP="00EE220E">
      <w:pPr>
        <w:pStyle w:val="s1"/>
        <w:shd w:val="clear" w:color="auto" w:fill="FFFFFF"/>
        <w:spacing w:before="0" w:beforeAutospacing="0" w:after="0" w:afterAutospacing="0"/>
        <w:ind w:firstLine="709"/>
        <w:jc w:val="both"/>
        <w:rPr>
          <w:sz w:val="22"/>
          <w:szCs w:val="22"/>
          <w:u w:val="single"/>
        </w:rPr>
      </w:pPr>
      <w:r w:rsidRPr="00C1274B">
        <w:rPr>
          <w:sz w:val="22"/>
          <w:szCs w:val="22"/>
          <w:u w:val="single"/>
        </w:rPr>
        <w:t>Порядок подведения итогов осуществления преимущественного права приобретения размещаемых ценных бумаг:</w:t>
      </w:r>
    </w:p>
    <w:p w:rsidR="00295883" w:rsidRPr="00295883" w:rsidRDefault="00295883" w:rsidP="00295883">
      <w:pPr>
        <w:widowControl w:val="0"/>
        <w:suppressAutoHyphens/>
        <w:autoSpaceDE w:val="0"/>
        <w:ind w:firstLine="426"/>
        <w:jc w:val="both"/>
        <w:rPr>
          <w:rFonts w:ascii="Times New Roman" w:hAnsi="Times New Roman" w:cs="Times New Roman"/>
        </w:rPr>
      </w:pPr>
      <w:r w:rsidRPr="00295883">
        <w:rPr>
          <w:rFonts w:ascii="Times New Roman" w:hAnsi="Times New Roman" w:cs="Times New Roman"/>
          <w:bCs/>
          <w:iCs/>
          <w:color w:val="000000"/>
        </w:rPr>
        <w:t>Не позднее 5 (пяти) дней с даты окончания срока действия преимущественного права лицо, осуществляющее функции единоличного исполнительного органа эмитента, подводит итоги осуществления преимущественного права приобретения размещаемых акций, определяет общее количество акций дополнительного выпуска, подлежащее размещению по закрытой подписке Приобретателям, а также оформляет Уведомление об итогах осуществления преимущественного права приобретения акций дополнительного выпуска, в котором указываются:</w:t>
      </w:r>
      <w:r w:rsidRPr="00295883">
        <w:rPr>
          <w:rFonts w:ascii="Times New Roman" w:hAnsi="Times New Roman" w:cs="Times New Roman"/>
          <w:bCs/>
          <w:color w:val="000000"/>
        </w:rPr>
        <w:t xml:space="preserve"> </w:t>
      </w:r>
    </w:p>
    <w:p w:rsidR="00295883" w:rsidRPr="00295883" w:rsidRDefault="00295883" w:rsidP="00295883">
      <w:pPr>
        <w:widowControl w:val="0"/>
        <w:tabs>
          <w:tab w:val="left" w:pos="993"/>
        </w:tabs>
        <w:suppressAutoHyphens/>
        <w:autoSpaceDE w:val="0"/>
        <w:jc w:val="both"/>
        <w:rPr>
          <w:rFonts w:ascii="Times New Roman" w:hAnsi="Times New Roman" w:cs="Times New Roman"/>
        </w:rPr>
      </w:pPr>
      <w:r w:rsidRPr="00295883">
        <w:rPr>
          <w:rFonts w:ascii="Times New Roman" w:hAnsi="Times New Roman" w:cs="Times New Roman"/>
          <w:bCs/>
          <w:iCs/>
          <w:color w:val="000000"/>
        </w:rPr>
        <w:t xml:space="preserve">полное наименование эмитента; вид, категория размещаемых ценных бумаг; </w:t>
      </w:r>
      <w:r w:rsidRPr="00295883">
        <w:rPr>
          <w:rFonts w:ascii="Times New Roman" w:hAnsi="Times New Roman" w:cs="Times New Roman"/>
          <w:bCs/>
          <w:iCs/>
        </w:rPr>
        <w:t xml:space="preserve">количество лиц, включенных в список лиц, имеющих преимущественное право приобретения размещаемых дополнительных акций; </w:t>
      </w:r>
      <w:r w:rsidRPr="00295883">
        <w:rPr>
          <w:rFonts w:ascii="Times New Roman" w:hAnsi="Times New Roman" w:cs="Times New Roman"/>
          <w:bCs/>
          <w:iCs/>
          <w:color w:val="000000"/>
        </w:rPr>
        <w:t xml:space="preserve">даты фактического начала и окончания срока действия преимущественного права; </w:t>
      </w:r>
      <w:r w:rsidRPr="00295883">
        <w:rPr>
          <w:rFonts w:ascii="Times New Roman" w:hAnsi="Times New Roman" w:cs="Times New Roman"/>
          <w:bCs/>
          <w:iCs/>
        </w:rPr>
        <w:t xml:space="preserve">количество поступивших эмитенту Заявлений о приобретении лицами размещаемых дополнительных акций в </w:t>
      </w:r>
      <w:r w:rsidRPr="00295883">
        <w:rPr>
          <w:rFonts w:ascii="Times New Roman" w:hAnsi="Times New Roman" w:cs="Times New Roman"/>
          <w:bCs/>
          <w:iCs/>
        </w:rPr>
        <w:lastRenderedPageBreak/>
        <w:t xml:space="preserve">порядке реализации ими своего преимущественного права; количество удовлетворенных Заявлений; </w:t>
      </w:r>
      <w:r w:rsidRPr="00295883">
        <w:rPr>
          <w:rFonts w:ascii="Times New Roman" w:hAnsi="Times New Roman" w:cs="Times New Roman"/>
          <w:bCs/>
          <w:iCs/>
          <w:color w:val="000000"/>
        </w:rPr>
        <w:t>количество фактически размещённых ценных бумаг лицам, включённым в список лиц, имеющих преимущественное право приобретения дополнительных акций; количество акций, подлежащих размещению Приобретателям,</w:t>
      </w:r>
      <w:r w:rsidRPr="00295883">
        <w:rPr>
          <w:rFonts w:ascii="Times New Roman" w:hAnsi="Times New Roman" w:cs="Times New Roman"/>
          <w:bCs/>
          <w:iCs/>
        </w:rPr>
        <w:t xml:space="preserve"> оставшихся после реализации лицами преимущественного права; </w:t>
      </w:r>
      <w:r w:rsidRPr="00295883">
        <w:rPr>
          <w:rFonts w:ascii="Times New Roman" w:hAnsi="Times New Roman" w:cs="Times New Roman"/>
          <w:bCs/>
          <w:iCs/>
          <w:color w:val="000000"/>
        </w:rPr>
        <w:t>цена размещения ценных бумаг.</w:t>
      </w:r>
    </w:p>
    <w:p w:rsidR="00710AAE" w:rsidRPr="00C1274B" w:rsidRDefault="00710AAE" w:rsidP="00EE220E">
      <w:pPr>
        <w:pStyle w:val="s1"/>
        <w:shd w:val="clear" w:color="auto" w:fill="FFFFFF"/>
        <w:spacing w:before="0" w:beforeAutospacing="0" w:after="0" w:afterAutospacing="0"/>
        <w:ind w:firstLine="709"/>
        <w:jc w:val="both"/>
        <w:rPr>
          <w:sz w:val="22"/>
          <w:szCs w:val="22"/>
          <w:u w:val="single"/>
        </w:rPr>
      </w:pPr>
      <w:r w:rsidRPr="00C1274B">
        <w:rPr>
          <w:sz w:val="22"/>
          <w:szCs w:val="22"/>
          <w:u w:val="single"/>
        </w:rPr>
        <w:t>Порядок и срок раскрытия (представления лицам, имеющим преимущественное право приобретения размещаемых ценных бумаг, и лицам, включенным в круг потенциальных приобретателей размещаемых ценных бумаг) информации об итогах осуществления преимущественного права приобретения размещаемых ценных бумаг:</w:t>
      </w:r>
    </w:p>
    <w:p w:rsidR="00295883" w:rsidRPr="00295883" w:rsidRDefault="00295883" w:rsidP="00295883">
      <w:pPr>
        <w:suppressAutoHyphens/>
        <w:ind w:firstLine="426"/>
        <w:jc w:val="both"/>
        <w:rPr>
          <w:rFonts w:ascii="Times New Roman" w:hAnsi="Times New Roman" w:cs="Times New Roman"/>
        </w:rPr>
      </w:pPr>
      <w:r w:rsidRPr="00295883">
        <w:rPr>
          <w:rFonts w:ascii="Times New Roman" w:hAnsi="Times New Roman" w:cs="Times New Roman"/>
          <w:bCs/>
          <w:color w:val="000000"/>
        </w:rPr>
        <w:t xml:space="preserve">Раскрытие лицам, имеющим преимущественное право приобретения размещаемых ценных бумаг, и Приобретателям размещаемых ценных бумаг информации об итогах осуществления преимущественного права приобретения размещаемых ценных бумаг осуществляется Обществом не позднее 5 (пяти) дней с даты окончания срока действия преимущественного права, путем опубликования текста Уведомления об итогах осуществления преимущественного права приобретения акций дополнительного выпуска на сайте Общества в информационно-телекоммуникационной сети «Интернет» по адресу: </w:t>
      </w:r>
      <w:r w:rsidRPr="00295883">
        <w:rPr>
          <w:rFonts w:ascii="Times New Roman" w:hAnsi="Times New Roman" w:cs="Times New Roman"/>
          <w:bCs/>
          <w:iCs/>
          <w:lang w:val="en-US"/>
        </w:rPr>
        <w:t>http</w:t>
      </w:r>
      <w:r w:rsidRPr="00295883">
        <w:rPr>
          <w:rFonts w:ascii="Times New Roman" w:hAnsi="Times New Roman" w:cs="Times New Roman"/>
          <w:bCs/>
          <w:iCs/>
        </w:rPr>
        <w:t>://</w:t>
      </w:r>
      <w:r w:rsidRPr="00295883">
        <w:rPr>
          <w:rFonts w:ascii="Times New Roman" w:hAnsi="Times New Roman" w:cs="Times New Roman"/>
          <w:bCs/>
          <w:iCs/>
          <w:lang w:val="en-US"/>
        </w:rPr>
        <w:t>www</w:t>
      </w:r>
      <w:r w:rsidRPr="00295883">
        <w:rPr>
          <w:rFonts w:ascii="Times New Roman" w:hAnsi="Times New Roman" w:cs="Times New Roman"/>
          <w:bCs/>
          <w:iCs/>
        </w:rPr>
        <w:t>.</w:t>
      </w:r>
      <w:proofErr w:type="spellStart"/>
      <w:r w:rsidRPr="00295883">
        <w:rPr>
          <w:rFonts w:ascii="Times New Roman" w:hAnsi="Times New Roman" w:cs="Times New Roman"/>
          <w:bCs/>
          <w:iCs/>
          <w:lang w:val="en-US"/>
        </w:rPr>
        <w:t>cttm</w:t>
      </w:r>
      <w:proofErr w:type="spellEnd"/>
      <w:r w:rsidRPr="00295883">
        <w:rPr>
          <w:rFonts w:ascii="Times New Roman" w:hAnsi="Times New Roman" w:cs="Times New Roman"/>
          <w:bCs/>
          <w:iCs/>
        </w:rPr>
        <w:t>.</w:t>
      </w:r>
      <w:r w:rsidRPr="00295883">
        <w:rPr>
          <w:rFonts w:ascii="Times New Roman" w:hAnsi="Times New Roman" w:cs="Times New Roman"/>
          <w:bCs/>
          <w:iCs/>
          <w:lang w:val="en-US"/>
        </w:rPr>
        <w:t>info</w:t>
      </w:r>
    </w:p>
    <w:p w:rsidR="00BE4971" w:rsidRPr="00EE220E" w:rsidRDefault="00BE4971" w:rsidP="00EE220E">
      <w:pPr>
        <w:widowControl w:val="0"/>
        <w:autoSpaceDE w:val="0"/>
        <w:autoSpaceDN w:val="0"/>
        <w:adjustRightInd w:val="0"/>
        <w:spacing w:after="0" w:line="240" w:lineRule="auto"/>
        <w:ind w:firstLine="709"/>
        <w:jc w:val="both"/>
        <w:rPr>
          <w:rFonts w:ascii="Times New Roman" w:hAnsi="Times New Roman" w:cs="Times New Roman"/>
          <w:shd w:val="clear" w:color="auto" w:fill="FFFFFF"/>
        </w:rPr>
      </w:pPr>
    </w:p>
    <w:p w:rsidR="00C3567F" w:rsidRPr="00C1274B" w:rsidRDefault="00C15AB4" w:rsidP="00EE220E">
      <w:pPr>
        <w:widowControl w:val="0"/>
        <w:autoSpaceDE w:val="0"/>
        <w:autoSpaceDN w:val="0"/>
        <w:adjustRightInd w:val="0"/>
        <w:spacing w:after="0" w:line="240" w:lineRule="auto"/>
        <w:ind w:firstLine="709"/>
        <w:jc w:val="both"/>
        <w:rPr>
          <w:rFonts w:ascii="Times New Roman" w:hAnsi="Times New Roman" w:cs="Times New Roman"/>
          <w:b/>
          <w:shd w:val="clear" w:color="auto" w:fill="FFFFFF"/>
        </w:rPr>
      </w:pPr>
      <w:r w:rsidRPr="00C1274B">
        <w:rPr>
          <w:rFonts w:ascii="Times New Roman" w:hAnsi="Times New Roman" w:cs="Times New Roman"/>
          <w:b/>
          <w:shd w:val="clear" w:color="auto" w:fill="FFFFFF"/>
        </w:rPr>
        <w:t>Дополнительная</w:t>
      </w:r>
      <w:r w:rsidR="000E1A52" w:rsidRPr="00C1274B">
        <w:rPr>
          <w:rFonts w:ascii="Times New Roman" w:hAnsi="Times New Roman" w:cs="Times New Roman"/>
          <w:b/>
          <w:shd w:val="clear" w:color="auto" w:fill="FFFFFF"/>
        </w:rPr>
        <w:t xml:space="preserve"> </w:t>
      </w:r>
      <w:r w:rsidRPr="00C1274B">
        <w:rPr>
          <w:rFonts w:ascii="Times New Roman" w:hAnsi="Times New Roman" w:cs="Times New Roman"/>
          <w:b/>
          <w:shd w:val="clear" w:color="auto" w:fill="FFFFFF"/>
        </w:rPr>
        <w:t>информация:</w:t>
      </w:r>
    </w:p>
    <w:p w:rsidR="00295883" w:rsidRDefault="00710AAE" w:rsidP="00295883">
      <w:pPr>
        <w:widowControl w:val="0"/>
        <w:autoSpaceDE w:val="0"/>
        <w:autoSpaceDN w:val="0"/>
        <w:adjustRightInd w:val="0"/>
        <w:spacing w:after="0" w:line="240" w:lineRule="auto"/>
        <w:ind w:firstLine="709"/>
        <w:jc w:val="both"/>
        <w:rPr>
          <w:b/>
          <w:bCs/>
          <w:i/>
          <w:iCs/>
        </w:rPr>
      </w:pPr>
      <w:r w:rsidRPr="00EE220E">
        <w:rPr>
          <w:rFonts w:ascii="Times New Roman" w:hAnsi="Times New Roman" w:cs="Times New Roman"/>
          <w:bCs/>
          <w:iCs/>
          <w:shd w:val="clear" w:color="auto" w:fill="FFFFFF"/>
        </w:rPr>
        <w:t xml:space="preserve">Регистратором, осуществляющим ведение реестра владельцев ценных бумаг </w:t>
      </w:r>
      <w:r w:rsidR="00327B65" w:rsidRPr="00EE220E">
        <w:rPr>
          <w:rFonts w:ascii="Times New Roman" w:hAnsi="Times New Roman" w:cs="Times New Roman"/>
          <w:bCs/>
          <w:iCs/>
          <w:shd w:val="clear" w:color="auto" w:fill="FFFFFF"/>
        </w:rPr>
        <w:t>ПАО «</w:t>
      </w:r>
      <w:r w:rsidR="00295883">
        <w:rPr>
          <w:rFonts w:ascii="Times New Roman" w:hAnsi="Times New Roman" w:cs="Times New Roman"/>
          <w:bCs/>
          <w:iCs/>
          <w:shd w:val="clear" w:color="auto" w:fill="FFFFFF"/>
        </w:rPr>
        <w:t>ЦТТМ»</w:t>
      </w:r>
      <w:r w:rsidRPr="00EE220E">
        <w:rPr>
          <w:rFonts w:ascii="Times New Roman" w:hAnsi="Times New Roman" w:cs="Times New Roman"/>
          <w:bCs/>
          <w:iCs/>
          <w:shd w:val="clear" w:color="auto" w:fill="FFFFFF"/>
        </w:rPr>
        <w:t xml:space="preserve">, является </w:t>
      </w:r>
      <w:r w:rsidR="00327B65" w:rsidRPr="00EE220E">
        <w:rPr>
          <w:rFonts w:ascii="Times New Roman" w:hAnsi="Times New Roman" w:cs="Times New Roman"/>
          <w:bCs/>
          <w:iCs/>
          <w:shd w:val="clear" w:color="auto" w:fill="FFFFFF"/>
        </w:rPr>
        <w:t>Акционерное общество «</w:t>
      </w:r>
      <w:r w:rsidR="00295883">
        <w:rPr>
          <w:rFonts w:ascii="Times New Roman" w:hAnsi="Times New Roman" w:cs="Times New Roman"/>
          <w:bCs/>
          <w:iCs/>
          <w:shd w:val="clear" w:color="auto" w:fill="FFFFFF"/>
        </w:rPr>
        <w:t>РЕЕСТР</w:t>
      </w:r>
      <w:r w:rsidR="00327B65" w:rsidRPr="00EE220E">
        <w:rPr>
          <w:rFonts w:ascii="Times New Roman" w:hAnsi="Times New Roman" w:cs="Times New Roman"/>
          <w:bCs/>
          <w:iCs/>
          <w:shd w:val="clear" w:color="auto" w:fill="FFFFFF"/>
        </w:rPr>
        <w:t>»</w:t>
      </w:r>
      <w:r w:rsidRPr="00EE220E">
        <w:rPr>
          <w:rFonts w:ascii="Times New Roman" w:hAnsi="Times New Roman" w:cs="Times New Roman"/>
          <w:bCs/>
          <w:iCs/>
          <w:shd w:val="clear" w:color="auto" w:fill="FFFFFF"/>
        </w:rPr>
        <w:t xml:space="preserve"> (место нахождения регистратора: </w:t>
      </w:r>
      <w:r w:rsidR="00327B65" w:rsidRPr="00EE220E">
        <w:rPr>
          <w:rFonts w:ascii="Times New Roman" w:hAnsi="Times New Roman" w:cs="Times New Roman"/>
          <w:bCs/>
          <w:iCs/>
          <w:shd w:val="clear" w:color="auto" w:fill="FFFFFF"/>
        </w:rPr>
        <w:t>Российская Федерация, г. Москва</w:t>
      </w:r>
      <w:r w:rsidRPr="00EE220E">
        <w:rPr>
          <w:rFonts w:ascii="Times New Roman" w:hAnsi="Times New Roman" w:cs="Times New Roman"/>
          <w:bCs/>
          <w:iCs/>
          <w:shd w:val="clear" w:color="auto" w:fill="FFFFFF"/>
        </w:rPr>
        <w:t xml:space="preserve">; адрес регистратора, указанный в едином государственном реестре юридических лиц: </w:t>
      </w:r>
      <w:r w:rsidR="00295883" w:rsidRPr="00295883">
        <w:rPr>
          <w:rFonts w:ascii="Times New Roman" w:hAnsi="Times New Roman" w:cs="Times New Roman"/>
          <w:bCs/>
          <w:iCs/>
        </w:rPr>
        <w:t>Москва, Большой Балканский переулок, д.20, стр.1</w:t>
      </w:r>
      <w:r w:rsidR="00295883">
        <w:rPr>
          <w:rFonts w:ascii="Times New Roman" w:hAnsi="Times New Roman" w:cs="Times New Roman"/>
          <w:bCs/>
          <w:iCs/>
        </w:rPr>
        <w:t xml:space="preserve">). </w:t>
      </w:r>
    </w:p>
    <w:p w:rsidR="00710AAE" w:rsidRPr="00EE220E" w:rsidRDefault="00710AAE" w:rsidP="00EE220E">
      <w:pPr>
        <w:widowControl w:val="0"/>
        <w:autoSpaceDE w:val="0"/>
        <w:autoSpaceDN w:val="0"/>
        <w:adjustRightInd w:val="0"/>
        <w:spacing w:after="0" w:line="240" w:lineRule="auto"/>
        <w:ind w:firstLine="709"/>
        <w:jc w:val="both"/>
        <w:rPr>
          <w:rFonts w:ascii="Times New Roman" w:hAnsi="Times New Roman" w:cs="Times New Roman"/>
          <w:bCs/>
          <w:iCs/>
          <w:shd w:val="clear" w:color="auto" w:fill="FFFFFF"/>
        </w:rPr>
      </w:pPr>
      <w:r w:rsidRPr="00EE220E">
        <w:rPr>
          <w:rFonts w:ascii="Times New Roman" w:hAnsi="Times New Roman" w:cs="Times New Roman"/>
          <w:bCs/>
          <w:iCs/>
          <w:shd w:val="clear" w:color="auto" w:fill="FFFFFF"/>
        </w:rPr>
        <w:t>В случае непредставления зарегистрированным лицом информации об изменении своих данных и/или необходимых документов внесение приходной записи по счету приобретателя акций может о</w:t>
      </w:r>
      <w:r w:rsidR="007243DC" w:rsidRPr="00EE220E">
        <w:rPr>
          <w:rFonts w:ascii="Times New Roman" w:hAnsi="Times New Roman" w:cs="Times New Roman"/>
          <w:bCs/>
          <w:iCs/>
          <w:shd w:val="clear" w:color="auto" w:fill="FFFFFF"/>
        </w:rPr>
        <w:t>казаться невозможным, при этом П</w:t>
      </w:r>
      <w:r w:rsidRPr="00EE220E">
        <w:rPr>
          <w:rFonts w:ascii="Times New Roman" w:hAnsi="Times New Roman" w:cs="Times New Roman"/>
          <w:bCs/>
          <w:iCs/>
          <w:shd w:val="clear" w:color="auto" w:fill="FFFFFF"/>
        </w:rPr>
        <w:t>АО «</w:t>
      </w:r>
      <w:r w:rsidR="00295883">
        <w:rPr>
          <w:rFonts w:ascii="Times New Roman" w:hAnsi="Times New Roman" w:cs="Times New Roman"/>
          <w:shd w:val="clear" w:color="auto" w:fill="FFFFFF"/>
        </w:rPr>
        <w:t>ЦТТМ»</w:t>
      </w:r>
      <w:r w:rsidRPr="00EE220E">
        <w:rPr>
          <w:rFonts w:ascii="Times New Roman" w:hAnsi="Times New Roman" w:cs="Times New Roman"/>
          <w:bCs/>
          <w:iCs/>
          <w:shd w:val="clear" w:color="auto" w:fill="FFFFFF"/>
        </w:rPr>
        <w:t xml:space="preserve"> и регистратор Общества (</w:t>
      </w:r>
      <w:r w:rsidR="007243DC" w:rsidRPr="00EE220E">
        <w:rPr>
          <w:rFonts w:ascii="Times New Roman" w:hAnsi="Times New Roman" w:cs="Times New Roman"/>
          <w:bCs/>
          <w:iCs/>
          <w:shd w:val="clear" w:color="auto" w:fill="FFFFFF"/>
        </w:rPr>
        <w:t>Акционерное общество «</w:t>
      </w:r>
      <w:r w:rsidR="00295883">
        <w:rPr>
          <w:rFonts w:ascii="Times New Roman" w:hAnsi="Times New Roman" w:cs="Times New Roman"/>
          <w:bCs/>
          <w:iCs/>
          <w:shd w:val="clear" w:color="auto" w:fill="FFFFFF"/>
        </w:rPr>
        <w:t>РЕЕСТР</w:t>
      </w:r>
      <w:r w:rsidR="007243DC" w:rsidRPr="00EE220E">
        <w:rPr>
          <w:rFonts w:ascii="Times New Roman" w:hAnsi="Times New Roman" w:cs="Times New Roman"/>
          <w:bCs/>
          <w:iCs/>
          <w:shd w:val="clear" w:color="auto" w:fill="FFFFFF"/>
        </w:rPr>
        <w:t>»</w:t>
      </w:r>
      <w:r w:rsidRPr="00EE220E">
        <w:rPr>
          <w:rFonts w:ascii="Times New Roman" w:hAnsi="Times New Roman" w:cs="Times New Roman"/>
          <w:bCs/>
          <w:iCs/>
          <w:shd w:val="clear" w:color="auto" w:fill="FFFFFF"/>
        </w:rPr>
        <w:t>) не несут ответственности за причиненные в связи с этим убытки.</w:t>
      </w:r>
    </w:p>
    <w:p w:rsidR="00295883" w:rsidRDefault="00295883" w:rsidP="00DE3FCC">
      <w:pPr>
        <w:widowControl w:val="0"/>
        <w:autoSpaceDE w:val="0"/>
        <w:autoSpaceDN w:val="0"/>
        <w:adjustRightInd w:val="0"/>
        <w:spacing w:after="0" w:line="240" w:lineRule="auto"/>
        <w:ind w:firstLine="709"/>
        <w:jc w:val="right"/>
        <w:rPr>
          <w:rFonts w:ascii="Times New Roman" w:hAnsi="Times New Roman" w:cs="Times New Roman"/>
          <w:shd w:val="clear" w:color="auto" w:fill="FFFFFF"/>
        </w:rPr>
      </w:pPr>
    </w:p>
    <w:p w:rsidR="00C3567F" w:rsidRPr="00EE220E" w:rsidRDefault="00C35FDE" w:rsidP="00C35FDE">
      <w:pPr>
        <w:widowControl w:val="0"/>
        <w:autoSpaceDE w:val="0"/>
        <w:autoSpaceDN w:val="0"/>
        <w:adjustRightInd w:val="0"/>
        <w:spacing w:after="0" w:line="240" w:lineRule="auto"/>
        <w:ind w:firstLine="709"/>
        <w:jc w:val="center"/>
        <w:rPr>
          <w:rFonts w:ascii="Times New Roman" w:hAnsi="Times New Roman" w:cs="Times New Roman"/>
        </w:rPr>
      </w:pPr>
      <w:r>
        <w:rPr>
          <w:rFonts w:ascii="Times New Roman" w:hAnsi="Times New Roman" w:cs="Times New Roman"/>
          <w:shd w:val="clear" w:color="auto" w:fill="FFFFFF"/>
        </w:rPr>
        <w:t xml:space="preserve">                                             </w:t>
      </w:r>
      <w:r w:rsidR="00C15AB4" w:rsidRPr="00070416">
        <w:rPr>
          <w:rFonts w:ascii="Times New Roman" w:hAnsi="Times New Roman" w:cs="Times New Roman"/>
          <w:shd w:val="clear" w:color="auto" w:fill="FFFFFF"/>
        </w:rPr>
        <w:t>Телефон</w:t>
      </w:r>
      <w:r w:rsidR="000E1A52" w:rsidRPr="00070416">
        <w:rPr>
          <w:rFonts w:ascii="Times New Roman" w:hAnsi="Times New Roman" w:cs="Times New Roman"/>
          <w:shd w:val="clear" w:color="auto" w:fill="FFFFFF"/>
        </w:rPr>
        <w:t xml:space="preserve"> </w:t>
      </w:r>
      <w:r w:rsidR="00C15AB4" w:rsidRPr="00070416">
        <w:rPr>
          <w:rFonts w:ascii="Times New Roman" w:hAnsi="Times New Roman" w:cs="Times New Roman"/>
          <w:shd w:val="clear" w:color="auto" w:fill="FFFFFF"/>
        </w:rPr>
        <w:t>для</w:t>
      </w:r>
      <w:r w:rsidR="000E1A52" w:rsidRPr="00070416">
        <w:rPr>
          <w:rFonts w:ascii="Times New Roman" w:hAnsi="Times New Roman" w:cs="Times New Roman"/>
          <w:shd w:val="clear" w:color="auto" w:fill="FFFFFF"/>
        </w:rPr>
        <w:t xml:space="preserve"> </w:t>
      </w:r>
      <w:r w:rsidR="00C15AB4" w:rsidRPr="00070416">
        <w:rPr>
          <w:rFonts w:ascii="Times New Roman" w:hAnsi="Times New Roman" w:cs="Times New Roman"/>
          <w:shd w:val="clear" w:color="auto" w:fill="FFFFFF"/>
        </w:rPr>
        <w:t>справок:</w:t>
      </w:r>
      <w:r>
        <w:rPr>
          <w:rFonts w:ascii="Times New Roman" w:hAnsi="Times New Roman" w:cs="Times New Roman"/>
          <w:shd w:val="clear" w:color="auto" w:fill="FFFFFF"/>
        </w:rPr>
        <w:t xml:space="preserve"> 8(495)632-11-95, 8(916)605-79-94</w:t>
      </w:r>
      <w:bookmarkStart w:id="0" w:name="_GoBack"/>
      <w:bookmarkEnd w:id="0"/>
    </w:p>
    <w:sectPr w:rsidR="00C3567F" w:rsidRPr="00EE220E" w:rsidSect="00327B65">
      <w:footerReference w:type="default" r:id="rId12"/>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16" w:rsidRDefault="00037816" w:rsidP="003F6506">
      <w:pPr>
        <w:spacing w:after="0" w:line="240" w:lineRule="auto"/>
      </w:pPr>
      <w:r>
        <w:separator/>
      </w:r>
    </w:p>
  </w:endnote>
  <w:endnote w:type="continuationSeparator" w:id="0">
    <w:p w:rsidR="00037816" w:rsidRDefault="00037816" w:rsidP="003F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910880"/>
      <w:docPartObj>
        <w:docPartGallery w:val="Page Numbers (Bottom of Page)"/>
        <w:docPartUnique/>
      </w:docPartObj>
    </w:sdtPr>
    <w:sdtEndPr/>
    <w:sdtContent>
      <w:p w:rsidR="003F6506" w:rsidRDefault="00910498">
        <w:pPr>
          <w:pStyle w:val="a9"/>
          <w:jc w:val="right"/>
        </w:pPr>
        <w:r>
          <w:fldChar w:fldCharType="begin"/>
        </w:r>
        <w:r w:rsidR="003F6506">
          <w:instrText>PAGE   \* MERGEFORMAT</w:instrText>
        </w:r>
        <w:r>
          <w:fldChar w:fldCharType="separate"/>
        </w:r>
        <w:r w:rsidR="00C35FDE">
          <w:rPr>
            <w:noProof/>
          </w:rPr>
          <w:t>6</w:t>
        </w:r>
        <w:r>
          <w:fldChar w:fldCharType="end"/>
        </w:r>
      </w:p>
    </w:sdtContent>
  </w:sdt>
  <w:p w:rsidR="003F6506" w:rsidRDefault="003F650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16" w:rsidRDefault="00037816" w:rsidP="003F6506">
      <w:pPr>
        <w:spacing w:after="0" w:line="240" w:lineRule="auto"/>
      </w:pPr>
      <w:r>
        <w:separator/>
      </w:r>
    </w:p>
  </w:footnote>
  <w:footnote w:type="continuationSeparator" w:id="0">
    <w:p w:rsidR="00037816" w:rsidRDefault="00037816" w:rsidP="003F6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7A6"/>
    <w:multiLevelType w:val="hybridMultilevel"/>
    <w:tmpl w:val="814E1D10"/>
    <w:lvl w:ilvl="0" w:tplc="31700C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EEF218B"/>
    <w:multiLevelType w:val="hybridMultilevel"/>
    <w:tmpl w:val="034241D6"/>
    <w:lvl w:ilvl="0" w:tplc="31700C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DEA4972"/>
    <w:multiLevelType w:val="hybridMultilevel"/>
    <w:tmpl w:val="DE340562"/>
    <w:lvl w:ilvl="0" w:tplc="6868D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04924F2"/>
    <w:multiLevelType w:val="hybridMultilevel"/>
    <w:tmpl w:val="164A9638"/>
    <w:lvl w:ilvl="0" w:tplc="4F828B06">
      <w:start w:val="1"/>
      <w:numFmt w:val="bullet"/>
      <w:lvlText w:val=""/>
      <w:lvlJc w:val="left"/>
      <w:pPr>
        <w:ind w:left="3763" w:hanging="360"/>
      </w:pPr>
      <w:rPr>
        <w:rFonts w:ascii="Symbol" w:hAnsi="Symbol" w:hint="default"/>
      </w:rPr>
    </w:lvl>
    <w:lvl w:ilvl="1" w:tplc="04190003" w:tentative="1">
      <w:start w:val="1"/>
      <w:numFmt w:val="bullet"/>
      <w:lvlText w:val="o"/>
      <w:lvlJc w:val="left"/>
      <w:pPr>
        <w:ind w:left="4483" w:hanging="360"/>
      </w:pPr>
      <w:rPr>
        <w:rFonts w:ascii="Courier New" w:hAnsi="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4">
    <w:nsid w:val="6AA4536D"/>
    <w:multiLevelType w:val="hybridMultilevel"/>
    <w:tmpl w:val="4BF096A2"/>
    <w:lvl w:ilvl="0" w:tplc="074418E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DAA5EA8"/>
    <w:multiLevelType w:val="hybridMultilevel"/>
    <w:tmpl w:val="2DD8106C"/>
    <w:lvl w:ilvl="0" w:tplc="31700C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7716F7F"/>
    <w:multiLevelType w:val="hybridMultilevel"/>
    <w:tmpl w:val="73E0D85A"/>
    <w:lvl w:ilvl="0" w:tplc="31700C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AB4"/>
    <w:rsid w:val="00037816"/>
    <w:rsid w:val="00066247"/>
    <w:rsid w:val="00070416"/>
    <w:rsid w:val="00074CFC"/>
    <w:rsid w:val="00084BCC"/>
    <w:rsid w:val="000949F1"/>
    <w:rsid w:val="000E1A52"/>
    <w:rsid w:val="000E440D"/>
    <w:rsid w:val="00125340"/>
    <w:rsid w:val="00154C7C"/>
    <w:rsid w:val="001C4453"/>
    <w:rsid w:val="001E38AC"/>
    <w:rsid w:val="001F40E9"/>
    <w:rsid w:val="002218A2"/>
    <w:rsid w:val="0023304A"/>
    <w:rsid w:val="00274664"/>
    <w:rsid w:val="00295883"/>
    <w:rsid w:val="002C19A0"/>
    <w:rsid w:val="002E6105"/>
    <w:rsid w:val="00316685"/>
    <w:rsid w:val="00327B65"/>
    <w:rsid w:val="0037696C"/>
    <w:rsid w:val="003E4527"/>
    <w:rsid w:val="003F3CE3"/>
    <w:rsid w:val="003F6506"/>
    <w:rsid w:val="00405AE4"/>
    <w:rsid w:val="00405FCF"/>
    <w:rsid w:val="00420DDE"/>
    <w:rsid w:val="00440550"/>
    <w:rsid w:val="00444BB3"/>
    <w:rsid w:val="004567A0"/>
    <w:rsid w:val="004630AF"/>
    <w:rsid w:val="00477311"/>
    <w:rsid w:val="004848B5"/>
    <w:rsid w:val="004A765E"/>
    <w:rsid w:val="004E0749"/>
    <w:rsid w:val="004E6A29"/>
    <w:rsid w:val="00556EA2"/>
    <w:rsid w:val="00566091"/>
    <w:rsid w:val="005A352D"/>
    <w:rsid w:val="006E49CA"/>
    <w:rsid w:val="006F12C8"/>
    <w:rsid w:val="00710AAE"/>
    <w:rsid w:val="007243DC"/>
    <w:rsid w:val="00801891"/>
    <w:rsid w:val="00824CF1"/>
    <w:rsid w:val="00831C5F"/>
    <w:rsid w:val="00881576"/>
    <w:rsid w:val="008A66A8"/>
    <w:rsid w:val="008C622D"/>
    <w:rsid w:val="008F2137"/>
    <w:rsid w:val="00902F2C"/>
    <w:rsid w:val="00910498"/>
    <w:rsid w:val="009A1A5B"/>
    <w:rsid w:val="009E2CD0"/>
    <w:rsid w:val="00A27F1D"/>
    <w:rsid w:val="00A94929"/>
    <w:rsid w:val="00AD0602"/>
    <w:rsid w:val="00AD0ED4"/>
    <w:rsid w:val="00AE4398"/>
    <w:rsid w:val="00B04C66"/>
    <w:rsid w:val="00B47C58"/>
    <w:rsid w:val="00B51331"/>
    <w:rsid w:val="00BB15AC"/>
    <w:rsid w:val="00BC5D59"/>
    <w:rsid w:val="00BE4971"/>
    <w:rsid w:val="00C1274B"/>
    <w:rsid w:val="00C15AB4"/>
    <w:rsid w:val="00C17D5D"/>
    <w:rsid w:val="00C240C3"/>
    <w:rsid w:val="00C264D7"/>
    <w:rsid w:val="00C3567F"/>
    <w:rsid w:val="00C35FDE"/>
    <w:rsid w:val="00C5173F"/>
    <w:rsid w:val="00C64236"/>
    <w:rsid w:val="00C64587"/>
    <w:rsid w:val="00C750A9"/>
    <w:rsid w:val="00C8150A"/>
    <w:rsid w:val="00C92DCB"/>
    <w:rsid w:val="00CD521B"/>
    <w:rsid w:val="00D01A2E"/>
    <w:rsid w:val="00D07E22"/>
    <w:rsid w:val="00D53BCA"/>
    <w:rsid w:val="00D93092"/>
    <w:rsid w:val="00DC3A5F"/>
    <w:rsid w:val="00DD14C4"/>
    <w:rsid w:val="00DE3FCC"/>
    <w:rsid w:val="00E06C20"/>
    <w:rsid w:val="00E125BD"/>
    <w:rsid w:val="00EC3BD9"/>
    <w:rsid w:val="00EE220E"/>
    <w:rsid w:val="00EF74E3"/>
    <w:rsid w:val="00F079E2"/>
    <w:rsid w:val="00F27CB1"/>
    <w:rsid w:val="00F61D1C"/>
    <w:rsid w:val="00F81B77"/>
    <w:rsid w:val="00FD1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C15AB4"/>
  </w:style>
  <w:style w:type="character" w:styleId="a3">
    <w:name w:val="Hyperlink"/>
    <w:basedOn w:val="a0"/>
    <w:uiPriority w:val="99"/>
    <w:unhideWhenUsed/>
    <w:rsid w:val="00074CFC"/>
    <w:rPr>
      <w:color w:val="0000FF" w:themeColor="hyperlink"/>
      <w:u w:val="single"/>
    </w:rPr>
  </w:style>
  <w:style w:type="paragraph" w:styleId="a4">
    <w:name w:val="List Paragraph"/>
    <w:basedOn w:val="a"/>
    <w:uiPriority w:val="34"/>
    <w:qFormat/>
    <w:rsid w:val="00074CFC"/>
    <w:pPr>
      <w:ind w:left="720"/>
      <w:contextualSpacing/>
    </w:pPr>
  </w:style>
  <w:style w:type="paragraph" w:styleId="a5">
    <w:name w:val="Balloon Text"/>
    <w:basedOn w:val="a"/>
    <w:link w:val="a6"/>
    <w:uiPriority w:val="99"/>
    <w:semiHidden/>
    <w:unhideWhenUsed/>
    <w:rsid w:val="00EC3BD9"/>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EC3BD9"/>
    <w:rPr>
      <w:rFonts w:ascii="Arial" w:hAnsi="Arial" w:cs="Arial"/>
      <w:sz w:val="16"/>
      <w:szCs w:val="16"/>
    </w:rPr>
  </w:style>
  <w:style w:type="character" w:customStyle="1" w:styleId="SUBST">
    <w:name w:val="__SUBST"/>
    <w:rsid w:val="000E1A52"/>
    <w:rPr>
      <w:b/>
      <w:bCs/>
      <w:i/>
      <w:iCs/>
      <w:sz w:val="22"/>
      <w:szCs w:val="22"/>
    </w:rPr>
  </w:style>
  <w:style w:type="paragraph" w:styleId="a7">
    <w:name w:val="header"/>
    <w:basedOn w:val="a"/>
    <w:link w:val="a8"/>
    <w:uiPriority w:val="99"/>
    <w:rsid w:val="000662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066247"/>
    <w:rPr>
      <w:rFonts w:ascii="Times New Roman" w:eastAsia="Times New Roman" w:hAnsi="Times New Roman" w:cs="Times New Roman"/>
      <w:sz w:val="24"/>
      <w:szCs w:val="24"/>
      <w:lang w:eastAsia="ru-RU"/>
    </w:rPr>
  </w:style>
  <w:style w:type="paragraph" w:customStyle="1" w:styleId="s1">
    <w:name w:val="s_1"/>
    <w:basedOn w:val="a"/>
    <w:rsid w:val="00710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54C7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
    <w:link w:val="aa"/>
    <w:uiPriority w:val="99"/>
    <w:unhideWhenUsed/>
    <w:rsid w:val="003F65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65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C15AB4"/>
  </w:style>
  <w:style w:type="character" w:styleId="a3">
    <w:name w:val="Hyperlink"/>
    <w:basedOn w:val="a0"/>
    <w:uiPriority w:val="99"/>
    <w:unhideWhenUsed/>
    <w:rsid w:val="00074CFC"/>
    <w:rPr>
      <w:color w:val="0000FF" w:themeColor="hyperlink"/>
      <w:u w:val="single"/>
    </w:rPr>
  </w:style>
  <w:style w:type="paragraph" w:styleId="a4">
    <w:name w:val="List Paragraph"/>
    <w:basedOn w:val="a"/>
    <w:uiPriority w:val="34"/>
    <w:qFormat/>
    <w:rsid w:val="00074CFC"/>
    <w:pPr>
      <w:ind w:left="720"/>
      <w:contextualSpacing/>
    </w:pPr>
  </w:style>
  <w:style w:type="paragraph" w:styleId="a5">
    <w:name w:val="Balloon Text"/>
    <w:basedOn w:val="a"/>
    <w:link w:val="a6"/>
    <w:uiPriority w:val="99"/>
    <w:semiHidden/>
    <w:unhideWhenUsed/>
    <w:rsid w:val="00EC3BD9"/>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EC3BD9"/>
    <w:rPr>
      <w:rFonts w:ascii="Arial" w:hAnsi="Arial" w:cs="Arial"/>
      <w:sz w:val="16"/>
      <w:szCs w:val="16"/>
    </w:rPr>
  </w:style>
  <w:style w:type="character" w:customStyle="1" w:styleId="SUBST">
    <w:name w:val="__SUBST"/>
    <w:rsid w:val="000E1A52"/>
    <w:rPr>
      <w:b/>
      <w:bCs/>
      <w:i/>
      <w:iCs/>
      <w:sz w:val="22"/>
      <w:szCs w:val="22"/>
    </w:rPr>
  </w:style>
  <w:style w:type="paragraph" w:styleId="a7">
    <w:name w:val="header"/>
    <w:basedOn w:val="a"/>
    <w:link w:val="a8"/>
    <w:uiPriority w:val="99"/>
    <w:rsid w:val="000662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066247"/>
    <w:rPr>
      <w:rFonts w:ascii="Times New Roman" w:eastAsia="Times New Roman" w:hAnsi="Times New Roman" w:cs="Times New Roman"/>
      <w:sz w:val="24"/>
      <w:szCs w:val="24"/>
      <w:lang w:eastAsia="ru-RU"/>
    </w:rPr>
  </w:style>
  <w:style w:type="paragraph" w:customStyle="1" w:styleId="s1">
    <w:name w:val="s_1"/>
    <w:basedOn w:val="a"/>
    <w:rsid w:val="00710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54C7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
    <w:link w:val="aa"/>
    <w:uiPriority w:val="99"/>
    <w:unhideWhenUsed/>
    <w:rsid w:val="003F65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6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oreestr.ru" TargetMode="External"/><Relationship Id="rId5" Type="http://schemas.openxmlformats.org/officeDocument/2006/relationships/settings" Target="settings.xml"/><Relationship Id="rId10" Type="http://schemas.openxmlformats.org/officeDocument/2006/relationships/hyperlink" Target="garantF1://10005712.41" TargetMode="External"/><Relationship Id="rId4" Type="http://schemas.microsoft.com/office/2007/relationships/stylesWithEffects" Target="stylesWithEffects.xml"/><Relationship Id="rId9" Type="http://schemas.openxmlformats.org/officeDocument/2006/relationships/hyperlink" Target="garantF1://10005712.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D00A5-BAA6-40C2-AEA7-6BB4993C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3225</Words>
  <Characters>18383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Мигунова Екатерина</dc:creator>
  <cp:lastModifiedBy>Юрист</cp:lastModifiedBy>
  <cp:revision>3</cp:revision>
  <cp:lastPrinted>2021-10-19T09:10:00Z</cp:lastPrinted>
  <dcterms:created xsi:type="dcterms:W3CDTF">2021-10-19T09:41:00Z</dcterms:created>
  <dcterms:modified xsi:type="dcterms:W3CDTF">2021-10-19T13:31:00Z</dcterms:modified>
</cp:coreProperties>
</file>